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 СЕЛЬСКОГО  ПОСЕЛЕНИЯ</w:t>
      </w: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C5F96" w:rsidRDefault="006C5F96" w:rsidP="006C5F9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6C5F96" w:rsidRDefault="006C5F96" w:rsidP="006C5F96">
      <w:pPr>
        <w:pStyle w:val="a3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 xml:space="preserve">от  </w:t>
      </w:r>
      <w:r w:rsidR="006E3B80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«26»  августа  2021  г.    № 69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35"/>
        <w:gridCol w:w="2821"/>
      </w:tblGrid>
      <w:tr w:rsidR="006C5F96" w:rsidTr="006C5F96">
        <w:trPr>
          <w:trHeight w:val="444"/>
        </w:trPr>
        <w:tc>
          <w:tcPr>
            <w:tcW w:w="3935" w:type="dxa"/>
            <w:hideMark/>
          </w:tcPr>
          <w:p w:rsidR="006C5F96" w:rsidRDefault="006C5F9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Тресоруково</w:t>
            </w:r>
          </w:p>
        </w:tc>
        <w:tc>
          <w:tcPr>
            <w:tcW w:w="2821" w:type="dxa"/>
          </w:tcPr>
          <w:p w:rsidR="006C5F96" w:rsidRDefault="006C5F9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C5F96" w:rsidRDefault="006C5F96" w:rsidP="006C5F96">
      <w:pPr>
        <w:pStyle w:val="a3"/>
        <w:ind w:right="3571"/>
        <w:rPr>
          <w:rFonts w:ascii="Times New Roman" w:hAnsi="Times New Roman"/>
          <w:b/>
          <w:sz w:val="28"/>
          <w:szCs w:val="28"/>
        </w:rPr>
      </w:pPr>
    </w:p>
    <w:p w:rsidR="001C3A3C" w:rsidRPr="001C3A3C" w:rsidRDefault="001C3A3C" w:rsidP="001C3A3C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1C3A3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«02» октября 2017 года № 97 «Об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</w:p>
    <w:p w:rsidR="001C3A3C" w:rsidRPr="001C3A3C" w:rsidRDefault="001C3A3C" w:rsidP="001C3A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A3C" w:rsidRPr="001C3A3C" w:rsidRDefault="001C3A3C" w:rsidP="001C3A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3C">
        <w:rPr>
          <w:rFonts w:ascii="Times New Roman" w:hAnsi="Times New Roman" w:cs="Times New Roman"/>
          <w:sz w:val="28"/>
          <w:szCs w:val="28"/>
        </w:rPr>
        <w:t>В рамках реализации Дорожной карты целевой модели «Постановка на кадастровый учет земельных участков и объектов недвижимого имуществ» и «Регистрация права собственности на земельные участки и объекты недвижимого имущества» администрация Тресоруковского сельского поселения Лискинского муниципального района,</w:t>
      </w:r>
      <w:r w:rsidR="006B7AFC" w:rsidRPr="006B7AFC">
        <w:rPr>
          <w:sz w:val="28"/>
          <w:szCs w:val="28"/>
        </w:rPr>
        <w:t xml:space="preserve"> </w:t>
      </w:r>
      <w:r w:rsidR="006B7AFC" w:rsidRPr="006B7AF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услуг, администрация Тресоруковского сельского поселения</w:t>
      </w:r>
      <w:proofErr w:type="gramEnd"/>
    </w:p>
    <w:p w:rsidR="001C3A3C" w:rsidRPr="001C3A3C" w:rsidRDefault="001C3A3C" w:rsidP="001C3A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3A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C3A3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C3A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C3A3C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1C3A3C" w:rsidRDefault="001C3A3C" w:rsidP="001C3A3C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3C">
        <w:rPr>
          <w:rFonts w:ascii="Times New Roman" w:hAnsi="Times New Roman" w:cs="Times New Roman"/>
          <w:sz w:val="28"/>
          <w:szCs w:val="28"/>
        </w:rPr>
        <w:t>Внести в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Тресоруковского сельского поселения от 02.10.2017 г. № 97 (далее – Административный регламент) следующие изменения:</w:t>
      </w:r>
    </w:p>
    <w:p w:rsidR="004E3831" w:rsidRPr="004E3831" w:rsidRDefault="004E3831" w:rsidP="004E3831">
      <w:pPr>
        <w:rPr>
          <w:lang w:eastAsia="ar-SA"/>
        </w:rPr>
      </w:pPr>
    </w:p>
    <w:p w:rsidR="001C3A3C" w:rsidRPr="004E3831" w:rsidRDefault="001C3A3C" w:rsidP="004E3831">
      <w:pPr>
        <w:pStyle w:val="a4"/>
        <w:numPr>
          <w:ilvl w:val="1"/>
          <w:numId w:val="1"/>
        </w:numPr>
        <w:tabs>
          <w:tab w:val="left" w:pos="1440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3831">
        <w:rPr>
          <w:sz w:val="28"/>
          <w:szCs w:val="28"/>
          <w:lang w:eastAsia="ar-SA"/>
        </w:rPr>
        <w:t>Подраздел 2.4. раздела 2 Административного регламента изложить в следующей редакции:</w:t>
      </w:r>
      <w:r w:rsidRPr="004E3831">
        <w:rPr>
          <w:sz w:val="28"/>
          <w:szCs w:val="28"/>
        </w:rPr>
        <w:t xml:space="preserve"> </w:t>
      </w:r>
    </w:p>
    <w:p w:rsidR="001C3A3C" w:rsidRPr="001C3A3C" w:rsidRDefault="001C3A3C" w:rsidP="001C3A3C">
      <w:pPr>
        <w:tabs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>«2.4.Срок предоставления муниципальной услуги.</w:t>
      </w:r>
    </w:p>
    <w:p w:rsidR="001C3A3C" w:rsidRPr="001C3A3C" w:rsidRDefault="001C3A3C" w:rsidP="001C3A3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 xml:space="preserve"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</w:t>
      </w:r>
      <w:r w:rsidR="006E3B80">
        <w:rPr>
          <w:sz w:val="28"/>
          <w:szCs w:val="28"/>
        </w:rPr>
        <w:t>его адреса не должен превышать 7</w:t>
      </w:r>
      <w:r w:rsidRPr="001C3A3C">
        <w:rPr>
          <w:sz w:val="28"/>
          <w:szCs w:val="28"/>
        </w:rPr>
        <w:t xml:space="preserve"> рабочих дней со дня поступления заявления. </w:t>
      </w:r>
    </w:p>
    <w:p w:rsidR="001C3A3C" w:rsidRPr="001C3A3C" w:rsidRDefault="001C3A3C" w:rsidP="001C3A3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 xml:space="preserve">В случае представления заявления через многофункциональный центр срок принятия решения о присвоении объекту адресации адреса или его </w:t>
      </w:r>
      <w:r w:rsidRPr="001C3A3C">
        <w:rPr>
          <w:sz w:val="28"/>
          <w:szCs w:val="28"/>
        </w:rPr>
        <w:lastRenderedPageBreak/>
        <w:t>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</w:t>
      </w:r>
    </w:p>
    <w:p w:rsidR="001C3A3C" w:rsidRPr="001C3A3C" w:rsidRDefault="001C3A3C" w:rsidP="001C3A3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1C3A3C" w:rsidRPr="001C3A3C" w:rsidRDefault="001C3A3C" w:rsidP="001C3A3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</w:t>
      </w:r>
    </w:p>
    <w:p w:rsidR="001C3A3C" w:rsidRPr="001C3A3C" w:rsidRDefault="001C3A3C" w:rsidP="001C3A3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1C3A3C" w:rsidRPr="001C3A3C" w:rsidRDefault="001C3A3C" w:rsidP="001C3A3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1C3A3C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</w:t>
      </w:r>
      <w:proofErr w:type="gramEnd"/>
    </w:p>
    <w:p w:rsidR="001C3A3C" w:rsidRPr="001C3A3C" w:rsidRDefault="001C3A3C" w:rsidP="001C3A3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 xml:space="preserve"> - в форме документа на бумажном носителе посредством почтового отправления не поздне</w:t>
      </w:r>
      <w:r w:rsidR="004E3831">
        <w:rPr>
          <w:sz w:val="28"/>
          <w:szCs w:val="28"/>
        </w:rPr>
        <w:t>е рабочего дня, следующего за 7</w:t>
      </w:r>
      <w:r w:rsidRPr="001C3A3C">
        <w:rPr>
          <w:sz w:val="28"/>
          <w:szCs w:val="28"/>
        </w:rPr>
        <w:t xml:space="preserve">-м рабочим днем со дня </w:t>
      </w:r>
      <w:proofErr w:type="gramStart"/>
      <w:r w:rsidRPr="001C3A3C">
        <w:rPr>
          <w:sz w:val="28"/>
          <w:szCs w:val="28"/>
        </w:rPr>
        <w:t>истечения</w:t>
      </w:r>
      <w:proofErr w:type="gramEnd"/>
      <w:r w:rsidRPr="001C3A3C">
        <w:rPr>
          <w:sz w:val="28"/>
          <w:szCs w:val="28"/>
        </w:rPr>
        <w:t xml:space="preserve"> установленного абзацами 2, 3 настоящего пункта срока.</w:t>
      </w:r>
    </w:p>
    <w:p w:rsidR="001C3A3C" w:rsidRPr="001C3A3C" w:rsidRDefault="001C3A3C" w:rsidP="001C3A3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1C3A3C" w:rsidRDefault="001C3A3C" w:rsidP="001C3A3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A3C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</w:t>
      </w:r>
      <w:proofErr w:type="gramStart"/>
      <w:r w:rsidRPr="001C3A3C">
        <w:rPr>
          <w:sz w:val="28"/>
          <w:szCs w:val="28"/>
        </w:rPr>
        <w:t>.».</w:t>
      </w:r>
      <w:proofErr w:type="gramEnd"/>
    </w:p>
    <w:p w:rsidR="004E3831" w:rsidRPr="001C3A3C" w:rsidRDefault="004E3831" w:rsidP="001C3A3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C3A3C" w:rsidRPr="001C3A3C" w:rsidRDefault="004B1EB5" w:rsidP="001C3A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A3C" w:rsidRPr="001C3A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опубликования в газете «</w:t>
      </w:r>
      <w:proofErr w:type="spellStart"/>
      <w:r w:rsidR="001C3A3C" w:rsidRPr="001C3A3C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 w:rsidR="001C3A3C" w:rsidRPr="001C3A3C">
        <w:rPr>
          <w:rFonts w:ascii="Times New Roman" w:hAnsi="Times New Roman" w:cs="Times New Roman"/>
          <w:sz w:val="28"/>
          <w:szCs w:val="28"/>
        </w:rPr>
        <w:t xml:space="preserve"> муниципальный вестник». </w:t>
      </w:r>
    </w:p>
    <w:p w:rsidR="001C3A3C" w:rsidRPr="001C3A3C" w:rsidRDefault="00F06E7D" w:rsidP="001C3A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A3C" w:rsidRPr="001C3A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A3C" w:rsidRPr="001C3A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A3C" w:rsidRPr="001C3A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3A3C" w:rsidRPr="001C3A3C" w:rsidRDefault="001C3A3C" w:rsidP="001C3A3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C3A3C" w:rsidRPr="001C3A3C" w:rsidRDefault="001C3A3C" w:rsidP="001C3A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A3C" w:rsidRPr="001C3A3C" w:rsidRDefault="001C3A3C" w:rsidP="001C3A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A3C" w:rsidRPr="001C3A3C" w:rsidRDefault="001C3A3C" w:rsidP="001C3A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C3A3C">
        <w:rPr>
          <w:rFonts w:ascii="Times New Roman" w:hAnsi="Times New Roman"/>
          <w:sz w:val="28"/>
          <w:szCs w:val="28"/>
        </w:rPr>
        <w:t>Глава Тресоруковского</w:t>
      </w:r>
    </w:p>
    <w:p w:rsidR="001C3A3C" w:rsidRPr="006E3B80" w:rsidRDefault="001C3A3C" w:rsidP="006E3B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1C3A3C" w:rsidRPr="006E3B80">
          <w:pgSz w:w="11906" w:h="16838"/>
          <w:pgMar w:top="1134" w:right="746" w:bottom="1258" w:left="1800" w:header="709" w:footer="709" w:gutter="0"/>
          <w:pgNumType w:start="1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1C3A3C">
        <w:rPr>
          <w:rFonts w:ascii="Times New Roman" w:hAnsi="Times New Roman"/>
          <w:sz w:val="28"/>
          <w:szCs w:val="28"/>
        </w:rPr>
        <w:t xml:space="preserve">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E3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B80">
        <w:rPr>
          <w:rFonts w:ascii="Times New Roman" w:hAnsi="Times New Roman"/>
          <w:sz w:val="28"/>
          <w:szCs w:val="28"/>
        </w:rPr>
        <w:t>Н.А.Минько</w:t>
      </w:r>
      <w:proofErr w:type="spellEnd"/>
    </w:p>
    <w:p w:rsidR="006C5F96" w:rsidRDefault="006C5F96" w:rsidP="006C5F96">
      <w:pPr>
        <w:rPr>
          <w:rFonts w:eastAsia="Calibri"/>
          <w:sz w:val="28"/>
          <w:szCs w:val="28"/>
          <w:lang w:eastAsia="en-US"/>
        </w:rPr>
        <w:sectPr w:rsidR="006C5F96">
          <w:pgSz w:w="11906" w:h="16838"/>
          <w:pgMar w:top="1134" w:right="746" w:bottom="1258" w:left="1800" w:header="709" w:footer="709" w:gutter="0"/>
          <w:pgNumType w:start="1"/>
          <w:cols w:space="720"/>
        </w:sectPr>
      </w:pPr>
    </w:p>
    <w:p w:rsidR="006C5F96" w:rsidRDefault="006C5F96" w:rsidP="006C5F96">
      <w:pPr>
        <w:rPr>
          <w:sz w:val="28"/>
          <w:szCs w:val="28"/>
        </w:rPr>
      </w:pPr>
    </w:p>
    <w:p w:rsidR="005040CE" w:rsidRDefault="005040CE"/>
    <w:sectPr w:rsidR="005040CE" w:rsidSect="0050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75D"/>
    <w:multiLevelType w:val="multilevel"/>
    <w:tmpl w:val="5526061E"/>
    <w:lvl w:ilvl="0">
      <w:start w:val="1"/>
      <w:numFmt w:val="decimal"/>
      <w:lvlText w:val="%1."/>
      <w:lvlJc w:val="left"/>
      <w:pPr>
        <w:ind w:left="2100" w:hanging="1380"/>
      </w:pPr>
    </w:lvl>
    <w:lvl w:ilvl="1">
      <w:start w:val="1"/>
      <w:numFmt w:val="decimal"/>
      <w:isLgl/>
      <w:lvlText w:val="%1.%2."/>
      <w:lvlJc w:val="left"/>
      <w:pPr>
        <w:ind w:left="1092" w:hanging="372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96"/>
    <w:rsid w:val="0006589B"/>
    <w:rsid w:val="00144E3A"/>
    <w:rsid w:val="001C3A3C"/>
    <w:rsid w:val="002A611F"/>
    <w:rsid w:val="003F3128"/>
    <w:rsid w:val="004B1EB5"/>
    <w:rsid w:val="004E3831"/>
    <w:rsid w:val="005040CE"/>
    <w:rsid w:val="005079F9"/>
    <w:rsid w:val="006B7AFC"/>
    <w:rsid w:val="006C5F96"/>
    <w:rsid w:val="006E3B80"/>
    <w:rsid w:val="009B0346"/>
    <w:rsid w:val="00AF3816"/>
    <w:rsid w:val="00B37AC4"/>
    <w:rsid w:val="00C0495C"/>
    <w:rsid w:val="00D9202D"/>
    <w:rsid w:val="00EC16B8"/>
    <w:rsid w:val="00F0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C5F96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C5F9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Title">
    <w:name w:val="Title!Название НПА"/>
    <w:basedOn w:val="a"/>
    <w:rsid w:val="001C3A3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4E3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9</cp:revision>
  <cp:lastPrinted>2021-08-26T11:56:00Z</cp:lastPrinted>
  <dcterms:created xsi:type="dcterms:W3CDTF">2021-08-26T06:10:00Z</dcterms:created>
  <dcterms:modified xsi:type="dcterms:W3CDTF">2021-08-26T12:03:00Z</dcterms:modified>
</cp:coreProperties>
</file>