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BB" w:rsidRDefault="000508BB" w:rsidP="000508BB">
      <w:pPr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0508BB" w:rsidRPr="000508BB" w:rsidRDefault="00207A64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A64">
        <w:rPr>
          <w:rFonts w:ascii="Times New Roman" w:hAnsi="Times New Roman" w:cs="Times New Roman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5pt;margin-top:-45pt;width:81pt;height:36pt;z-index:251660288" stroked="f">
            <v:textbox style="mso-next-textbox:#_x0000_s1027">
              <w:txbxContent>
                <w:p w:rsidR="000508BB" w:rsidRDefault="000508BB" w:rsidP="000508BB"/>
              </w:txbxContent>
            </v:textbox>
          </v:shape>
        </w:pict>
      </w:r>
      <w:r w:rsidR="000508BB" w:rsidRPr="000508B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508BB" w:rsidRPr="000508BB" w:rsidRDefault="000508BB" w:rsidP="000508BB">
      <w:pPr>
        <w:tabs>
          <w:tab w:val="center" w:pos="4677"/>
          <w:tab w:val="left" w:pos="57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ТРЕСОРУКОВСКОГО СЕЛЬСКОГО ПОСЕЛЕНИЯ</w:t>
      </w:r>
    </w:p>
    <w:p w:rsidR="000508BB" w:rsidRPr="000508BB" w:rsidRDefault="000508BB" w:rsidP="00050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ЛИСКИНСКОГО  МУНИЦИПАЛЬНОГО РАЙОНА</w:t>
      </w:r>
    </w:p>
    <w:p w:rsidR="000508BB" w:rsidRPr="000508BB" w:rsidRDefault="000508BB" w:rsidP="000508BB">
      <w:pPr>
        <w:pBdr>
          <w:bottom w:val="single" w:sz="6" w:space="2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8BB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0508BB">
        <w:rPr>
          <w:rFonts w:ascii="Times New Roman" w:hAnsi="Times New Roman" w:cs="Times New Roman"/>
          <w:b/>
          <w:sz w:val="40"/>
          <w:szCs w:val="40"/>
        </w:rPr>
        <w:t>ПОСТАНОВЛЕНИЕ</w:t>
      </w:r>
      <w:r w:rsidRPr="000508B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 xml:space="preserve"> </w:t>
      </w:r>
    </w:p>
    <w:p w:rsidR="000508BB" w:rsidRPr="000508BB" w:rsidRDefault="000508BB" w:rsidP="000508BB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</w:p>
    <w:p w:rsidR="000508BB" w:rsidRDefault="00645C79" w:rsidP="000508BB">
      <w:pP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ar-SA"/>
        </w:rPr>
        <w:t>от «9»  апреля  2019 г.  №25</w:t>
      </w:r>
    </w:p>
    <w:tbl>
      <w:tblPr>
        <w:tblW w:w="0" w:type="auto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91"/>
        <w:gridCol w:w="3936"/>
      </w:tblGrid>
      <w:tr w:rsidR="000508BB" w:rsidTr="000508BB">
        <w:trPr>
          <w:trHeight w:val="218"/>
        </w:trPr>
        <w:tc>
          <w:tcPr>
            <w:tcW w:w="5491" w:type="dxa"/>
            <w:hideMark/>
          </w:tcPr>
          <w:p w:rsidR="000508BB" w:rsidRPr="000508BB" w:rsidRDefault="000508BB">
            <w:pPr>
              <w:snapToGrid w:val="0"/>
              <w:spacing w:line="276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08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с. Тресоруково</w:t>
            </w:r>
          </w:p>
        </w:tc>
        <w:tc>
          <w:tcPr>
            <w:tcW w:w="3936" w:type="dxa"/>
          </w:tcPr>
          <w:p w:rsidR="000508BB" w:rsidRDefault="000508BB">
            <w:pPr>
              <w:suppressLineNumbers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0508BB" w:rsidRDefault="000508BB" w:rsidP="000508BB">
      <w:pPr>
        <w:ind w:firstLine="709"/>
        <w:jc w:val="both"/>
        <w:rPr>
          <w:rFonts w:eastAsia="Calibri"/>
          <w:b/>
          <w:sz w:val="24"/>
        </w:rPr>
      </w:pPr>
    </w:p>
    <w:p w:rsidR="005279FC" w:rsidRDefault="009B0FEF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и дополнений </w:t>
      </w:r>
    </w:p>
    <w:p w:rsidR="005279FC" w:rsidRDefault="00731F8B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постановление №14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29.01.2018 </w:t>
      </w:r>
      <w:r w:rsidR="00527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</w:p>
    <w:p w:rsidR="005279FC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 утверждении муниципальной </w:t>
      </w:r>
    </w:p>
    <w:p w:rsidR="000508BB" w:rsidRDefault="005279FC" w:rsidP="005279F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«Развитие территории поселения»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>"</w:t>
      </w:r>
      <w:r w:rsidR="000508B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Руководствуясь Федеральным Законом от 06.10.2003 года № 131-ФЗ «Об общих принципах организации местного самоуправления в Российской Федерации» и Уставом Тресоруковского сельского поселения, в целях решения задач по улучшению благоустройства территории Тресоруковского сельского поселения, администрация Тресоруковского  сельского поселения Лискинского муниципального района Воронежской области</w:t>
      </w:r>
    </w:p>
    <w:p w:rsidR="000508BB" w:rsidRDefault="000508BB" w:rsidP="000508BB">
      <w:pPr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>ПОСТАНОВЛЯЕТ:</w:t>
      </w:r>
    </w:p>
    <w:p w:rsidR="000508BB" w:rsidRDefault="000508BB" w:rsidP="000508BB">
      <w:pPr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Внести в приложение к постановлению администрации Тресоруковского сельского поселения от </w:t>
      </w:r>
      <w:r w:rsidR="00CE53E9">
        <w:rPr>
          <w:rFonts w:ascii="Times New Roman" w:hAnsi="Times New Roman" w:cs="Calibri"/>
          <w:sz w:val="28"/>
          <w:szCs w:val="28"/>
        </w:rPr>
        <w:t>29.01.2018 г. № 14</w:t>
      </w:r>
      <w:r>
        <w:rPr>
          <w:rFonts w:ascii="Times New Roman" w:hAnsi="Times New Roman" w:cs="Calibri"/>
          <w:sz w:val="28"/>
          <w:szCs w:val="28"/>
        </w:rPr>
        <w:t xml:space="preserve"> Муниципальной программы Тресоруковского сельского поселения «Развитие территории поселения» следующие изменения и дополнения: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1.1.  Дополнить «Раздел 3. «Характеристика основных мероприятий муниципальной программы Тресоруковского сельского поселения «Развитие территории поселения»» </w:t>
      </w:r>
      <w:r>
        <w:rPr>
          <w:rFonts w:ascii="Times New Roman" w:hAnsi="Times New Roman"/>
          <w:sz w:val="28"/>
          <w:szCs w:val="28"/>
        </w:rPr>
        <w:t>паспорта муниципальной программы Тресоруковского сельского поселения «Развитие территории поселения»</w:t>
      </w:r>
      <w:r>
        <w:rPr>
          <w:rFonts w:ascii="Times New Roman" w:hAnsi="Times New Roman" w:cs="Calibri"/>
          <w:sz w:val="28"/>
          <w:szCs w:val="28"/>
        </w:rPr>
        <w:t xml:space="preserve"> в пункте «Основное мероприятие 1.1. «Ремонт и содержание муниципальных дорог»»  абзацем следующего содержания:</w:t>
      </w:r>
    </w:p>
    <w:p w:rsidR="000508BB" w:rsidRDefault="000508BB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</w:t>
      </w:r>
      <w:r w:rsidR="00645C79">
        <w:rPr>
          <w:rFonts w:ascii="Times New Roman" w:hAnsi="Times New Roman" w:cs="Times New Roman"/>
          <w:sz w:val="28"/>
          <w:szCs w:val="28"/>
        </w:rPr>
        <w:t>« - В 2019</w:t>
      </w:r>
      <w:r>
        <w:rPr>
          <w:rFonts w:ascii="Times New Roman" w:hAnsi="Times New Roman" w:cs="Times New Roman"/>
          <w:sz w:val="28"/>
          <w:szCs w:val="28"/>
        </w:rPr>
        <w:t xml:space="preserve"> году  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</w:t>
      </w:r>
      <w:r w:rsidR="00645C79">
        <w:rPr>
          <w:rFonts w:ascii="Times New Roman" w:hAnsi="Times New Roman" w:cs="Times New Roman"/>
          <w:sz w:val="28"/>
          <w:szCs w:val="28"/>
        </w:rPr>
        <w:t>ий из областного бюджета на 2019</w:t>
      </w:r>
      <w:r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645C79">
        <w:rPr>
          <w:rFonts w:ascii="Times New Roman" w:hAnsi="Times New Roman" w:cs="Times New Roman"/>
          <w:sz w:val="28"/>
          <w:szCs w:val="28"/>
        </w:rPr>
        <w:t>3976,79934</w:t>
      </w:r>
      <w:r>
        <w:rPr>
          <w:rFonts w:ascii="Times New Roman" w:hAnsi="Times New Roman" w:cs="Times New Roman"/>
          <w:sz w:val="28"/>
          <w:szCs w:val="28"/>
        </w:rPr>
        <w:t xml:space="preserve"> тыс.рублей с учетом софинансирования из бюджета поселения в размере 0,1%, т.е. </w:t>
      </w:r>
      <w:bookmarkStart w:id="0" w:name="_GoBack"/>
      <w:bookmarkEnd w:id="0"/>
      <w:r w:rsidR="00645C79">
        <w:rPr>
          <w:rFonts w:ascii="Times New Roman" w:hAnsi="Times New Roman" w:cs="Times New Roman"/>
          <w:sz w:val="28"/>
          <w:szCs w:val="28"/>
        </w:rPr>
        <w:t>3,98078</w:t>
      </w:r>
      <w:r>
        <w:rPr>
          <w:rFonts w:ascii="Times New Roman" w:hAnsi="Times New Roman" w:cs="Times New Roman"/>
          <w:sz w:val="28"/>
          <w:szCs w:val="28"/>
        </w:rPr>
        <w:t xml:space="preserve"> тыс. рублей.» 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lastRenderedPageBreak/>
        <w:t xml:space="preserve">1.2. Дополнить «Раздел 3. «Характеристика основных мероприятий подпрограммы «Ремонт и содержание муниципальных дорог» </w:t>
      </w:r>
      <w:r>
        <w:rPr>
          <w:rFonts w:ascii="Times New Roman" w:hAnsi="Times New Roman"/>
          <w:sz w:val="28"/>
          <w:szCs w:val="28"/>
        </w:rPr>
        <w:t>паспорта подпрограммы «</w:t>
      </w:r>
      <w:r>
        <w:rPr>
          <w:rFonts w:ascii="Times New Roman" w:hAnsi="Times New Roman" w:cs="Calibri"/>
          <w:sz w:val="28"/>
          <w:szCs w:val="28"/>
        </w:rPr>
        <w:t>Ремонт и содержание муниципальных дорог</w:t>
      </w:r>
      <w:r>
        <w:rPr>
          <w:rFonts w:ascii="Times New Roman" w:hAnsi="Times New Roman"/>
          <w:sz w:val="28"/>
          <w:szCs w:val="28"/>
        </w:rPr>
        <w:t>» абзацем следующего содержания:</w:t>
      </w:r>
    </w:p>
    <w:p w:rsidR="000508BB" w:rsidRDefault="00645C79" w:rsidP="000508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 - В 2019</w:t>
      </w:r>
      <w:r w:rsidR="000508BB">
        <w:rPr>
          <w:rFonts w:ascii="Times New Roman" w:hAnsi="Times New Roman" w:cs="Times New Roman"/>
          <w:sz w:val="28"/>
          <w:szCs w:val="28"/>
        </w:rPr>
        <w:t xml:space="preserve"> году  планируется реализация мероприятия по ремонту автомобильных дорог общего пользования местного значения, финансирование которого планируется за счёт субсид</w:t>
      </w:r>
      <w:r>
        <w:rPr>
          <w:rFonts w:ascii="Times New Roman" w:hAnsi="Times New Roman" w:cs="Times New Roman"/>
          <w:sz w:val="28"/>
          <w:szCs w:val="28"/>
        </w:rPr>
        <w:t>ий из областного бюджета на 2019</w:t>
      </w:r>
      <w:r w:rsidR="000508BB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>
        <w:rPr>
          <w:rFonts w:ascii="Times New Roman" w:hAnsi="Times New Roman" w:cs="Times New Roman"/>
          <w:sz w:val="28"/>
          <w:szCs w:val="28"/>
        </w:rPr>
        <w:t xml:space="preserve">3976,79934 </w:t>
      </w:r>
      <w:r w:rsidR="000508BB">
        <w:rPr>
          <w:rFonts w:ascii="Times New Roman" w:hAnsi="Times New Roman" w:cs="Times New Roman"/>
          <w:sz w:val="28"/>
          <w:szCs w:val="28"/>
        </w:rPr>
        <w:t xml:space="preserve">тыс.рублей с учетом софинансирования из бюджета поселения в размере 0,1%, т.е. </w:t>
      </w:r>
      <w:r>
        <w:rPr>
          <w:rFonts w:ascii="Times New Roman" w:hAnsi="Times New Roman" w:cs="Times New Roman"/>
          <w:sz w:val="28"/>
          <w:szCs w:val="28"/>
        </w:rPr>
        <w:t xml:space="preserve">3,98078 </w:t>
      </w:r>
      <w:r w:rsidR="000508BB">
        <w:rPr>
          <w:rFonts w:ascii="Times New Roman" w:hAnsi="Times New Roman" w:cs="Times New Roman"/>
          <w:sz w:val="28"/>
          <w:szCs w:val="28"/>
        </w:rPr>
        <w:t>тыс. рублей.»</w:t>
      </w:r>
    </w:p>
    <w:p w:rsidR="009C0769" w:rsidRPr="00842DCC" w:rsidRDefault="00E46DD2" w:rsidP="009C0769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 xml:space="preserve">           2.</w:t>
      </w:r>
      <w:r w:rsidR="009C0769" w:rsidRPr="00842DCC">
        <w:rPr>
          <w:rFonts w:ascii="Times New Roman" w:hAnsi="Times New Roman" w:cs="Times New Roman"/>
          <w:sz w:val="28"/>
          <w:szCs w:val="28"/>
        </w:rPr>
        <w:t xml:space="preserve"> Дополнить «Раздел 4. «Информация по ресурсному обеспечению муниципальной программы Тресоруковского сельского поселения «Развитие территорий поселения» паспорта муниципальной программы Тресоруковского сельского поселения «Развитие территории поселения» абзацем следующего содержания:</w:t>
      </w:r>
    </w:p>
    <w:p w:rsidR="009C0769" w:rsidRPr="00842DCC" w:rsidRDefault="009C0769" w:rsidP="009C0769">
      <w:pPr>
        <w:pStyle w:val="ConsPlusCell"/>
        <w:ind w:left="3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 xml:space="preserve">       «Финансирование реализации подпрограммы осуществляется за счет поступлений в виде межбюджетных трансфертов из бюджета Лискинского муниципального района Воронежской области, получаемых в рамках </w:t>
      </w:r>
      <w:r w:rsidRPr="00842DCC">
        <w:rPr>
          <w:rFonts w:ascii="Times New Roman" w:hAnsi="Times New Roman" w:cs="Times New Roman"/>
          <w:color w:val="000000"/>
          <w:sz w:val="28"/>
          <w:szCs w:val="28"/>
        </w:rPr>
        <w:t>Соглашения о передаче отдельных полномочий администрацией Лискинского муниципального района Воронежской области Тресоруковскому сельскому поселению по организации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от 18 ноября  2016 г.</w:t>
      </w:r>
    </w:p>
    <w:p w:rsidR="009C0769" w:rsidRPr="00842DCC" w:rsidRDefault="009C0769" w:rsidP="009C0769">
      <w:pPr>
        <w:pStyle w:val="ConsPlusCell"/>
        <w:ind w:left="33"/>
        <w:jc w:val="both"/>
        <w:rPr>
          <w:rFonts w:ascii="Times New Roman" w:hAnsi="Times New Roman" w:cs="Times New Roman"/>
          <w:sz w:val="28"/>
          <w:szCs w:val="28"/>
        </w:rPr>
      </w:pPr>
    </w:p>
    <w:p w:rsidR="009C0769" w:rsidRPr="00842DCC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42DCC">
        <w:rPr>
          <w:rFonts w:ascii="Times New Roman" w:hAnsi="Times New Roman" w:cs="Times New Roman"/>
          <w:sz w:val="28"/>
          <w:szCs w:val="28"/>
        </w:rPr>
        <w:t>Расходы местного бюджета на реализацию мероприятий муниципальной подпрограммы, софинансирование которых планируется за счет субсид</w:t>
      </w:r>
      <w:r w:rsidR="00645C79">
        <w:rPr>
          <w:rFonts w:ascii="Times New Roman" w:hAnsi="Times New Roman" w:cs="Times New Roman"/>
          <w:sz w:val="28"/>
          <w:szCs w:val="28"/>
        </w:rPr>
        <w:t>ий из областного бюджета на 2019</w:t>
      </w:r>
      <w:r w:rsidRPr="00842DC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C0769" w:rsidRPr="00842DCC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9"/>
        <w:gridCol w:w="2383"/>
        <w:gridCol w:w="2383"/>
        <w:gridCol w:w="2383"/>
      </w:tblGrid>
      <w:tr w:rsidR="009C0769" w:rsidTr="0030748E">
        <w:tc>
          <w:tcPr>
            <w:tcW w:w="2389" w:type="dxa"/>
            <w:vMerge w:val="restart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149" w:type="dxa"/>
            <w:gridSpan w:val="3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0769" w:rsidTr="0030748E">
        <w:tc>
          <w:tcPr>
            <w:tcW w:w="2389" w:type="dxa"/>
            <w:vMerge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9C076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044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</w:tr>
      <w:tr w:rsidR="009C0769" w:rsidTr="0030748E">
        <w:tc>
          <w:tcPr>
            <w:tcW w:w="2389" w:type="dxa"/>
            <w:shd w:val="clear" w:color="auto" w:fill="auto"/>
          </w:tcPr>
          <w:p w:rsidR="009C0769" w:rsidRPr="007D044B" w:rsidRDefault="00645C79" w:rsidP="00645C79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Строительство </w:t>
            </w:r>
            <w:r w:rsidR="009C0769" w:rsidRPr="007D044B">
              <w:rPr>
                <w:rFonts w:ascii="Times New Roman" w:hAnsi="Times New Roman" w:cs="Times New Roman"/>
              </w:rPr>
              <w:t xml:space="preserve"> автомобильной дороги</w:t>
            </w:r>
            <w:r>
              <w:rPr>
                <w:rFonts w:ascii="Times New Roman" w:hAnsi="Times New Roman" w:cs="Times New Roman"/>
              </w:rPr>
              <w:t xml:space="preserve"> по ул.Титова с.Добрино (асфальт)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645C7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3981,78012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645C7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3,98078</w:t>
            </w:r>
          </w:p>
        </w:tc>
        <w:tc>
          <w:tcPr>
            <w:tcW w:w="2383" w:type="dxa"/>
            <w:shd w:val="clear" w:color="auto" w:fill="auto"/>
          </w:tcPr>
          <w:p w:rsidR="009C0769" w:rsidRPr="007D044B" w:rsidRDefault="00645C79" w:rsidP="0030748E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3976,79934</w:t>
            </w:r>
          </w:p>
        </w:tc>
      </w:tr>
    </w:tbl>
    <w:p w:rsidR="009C0769" w:rsidRDefault="009C0769" w:rsidP="009C0769">
      <w:pPr>
        <w:pStyle w:val="ConsPlusCell"/>
        <w:ind w:left="33" w:firstLine="675"/>
        <w:jc w:val="both"/>
        <w:rPr>
          <w:rFonts w:ascii="Times New Roman" w:hAnsi="Times New Roman" w:cs="Times New Roman"/>
          <w:sz w:val="28"/>
          <w:szCs w:val="28"/>
        </w:rPr>
      </w:pPr>
    </w:p>
    <w:p w:rsidR="009C0769" w:rsidRDefault="009C0769" w:rsidP="009C0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DD2" w:rsidRDefault="00E46DD2" w:rsidP="000508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631A62" w:rsidP="00631A6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ind w:left="973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lastRenderedPageBreak/>
        <w:t>3.</w:t>
      </w:r>
      <w:r w:rsidR="000508BB">
        <w:rPr>
          <w:rFonts w:ascii="Times New Roman" w:hAnsi="Times New Roman" w:cs="Calibri"/>
          <w:sz w:val="28"/>
          <w:szCs w:val="28"/>
        </w:rPr>
        <w:t xml:space="preserve"> Настоящие изменения вступают в силу после официального обнародования.</w:t>
      </w:r>
    </w:p>
    <w:p w:rsidR="000508BB" w:rsidRDefault="000508BB" w:rsidP="000508BB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631A62" w:rsidP="00631A62">
      <w:pPr>
        <w:widowControl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              4.</w:t>
      </w:r>
      <w:r w:rsidR="000508BB">
        <w:rPr>
          <w:rFonts w:ascii="Times New Roman" w:hAnsi="Times New Roman" w:cs="Calibri"/>
          <w:sz w:val="28"/>
          <w:szCs w:val="28"/>
        </w:rPr>
        <w:t xml:space="preserve"> Контроль за выполнением настоящего постановления оставляю за собой.</w:t>
      </w: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</w:p>
    <w:p w:rsidR="000508BB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 xml:space="preserve">Тресоруковского </w:t>
      </w:r>
    </w:p>
    <w:p w:rsidR="00645C79" w:rsidRDefault="000508BB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сельского </w:t>
      </w:r>
      <w:r>
        <w:rPr>
          <w:rFonts w:ascii="Times New Roman" w:hAnsi="Times New Roman" w:cs="Calibri"/>
          <w:sz w:val="28"/>
          <w:szCs w:val="28"/>
        </w:rPr>
        <w:t>поселения</w:t>
      </w:r>
    </w:p>
    <w:p w:rsidR="00645C79" w:rsidRDefault="00645C79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Лискинского муниципального района</w:t>
      </w:r>
    </w:p>
    <w:p w:rsidR="000508BB" w:rsidRDefault="00645C79" w:rsidP="000508BB">
      <w:pPr>
        <w:tabs>
          <w:tab w:val="left" w:pos="7425"/>
        </w:tabs>
        <w:spacing w:line="218" w:lineRule="auto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Воронежской области</w:t>
      </w:r>
      <w:r w:rsidR="000508BB">
        <w:rPr>
          <w:rFonts w:ascii="Times New Roman" w:hAnsi="Times New Roman" w:cs="Calibri"/>
          <w:sz w:val="28"/>
          <w:szCs w:val="28"/>
        </w:rPr>
        <w:tab/>
        <w:t>Н.А.Минько</w:t>
      </w:r>
    </w:p>
    <w:p w:rsidR="000508BB" w:rsidRDefault="000508BB" w:rsidP="000508B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>
      <w:pPr>
        <w:autoSpaceDE w:val="0"/>
        <w:autoSpaceDN w:val="0"/>
        <w:adjustRightInd w:val="0"/>
        <w:ind w:left="851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08BB" w:rsidRDefault="000508BB" w:rsidP="000508BB"/>
    <w:p w:rsidR="00966270" w:rsidRDefault="00966270"/>
    <w:sectPr w:rsidR="00966270" w:rsidSect="0096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4B9" w:rsidRDefault="00D744B9" w:rsidP="000508BB">
      <w:r>
        <w:separator/>
      </w:r>
    </w:p>
  </w:endnote>
  <w:endnote w:type="continuationSeparator" w:id="1">
    <w:p w:rsidR="00D744B9" w:rsidRDefault="00D744B9" w:rsidP="0005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4B9" w:rsidRDefault="00D744B9" w:rsidP="000508BB">
      <w:r>
        <w:separator/>
      </w:r>
    </w:p>
  </w:footnote>
  <w:footnote w:type="continuationSeparator" w:id="1">
    <w:p w:rsidR="00D744B9" w:rsidRDefault="00D744B9" w:rsidP="00050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951"/>
    <w:multiLevelType w:val="hybridMultilevel"/>
    <w:tmpl w:val="58D450B2"/>
    <w:lvl w:ilvl="0" w:tplc="DE24CD30">
      <w:start w:val="1"/>
      <w:numFmt w:val="decimal"/>
      <w:lvlText w:val="%1."/>
      <w:lvlJc w:val="left"/>
      <w:pPr>
        <w:ind w:left="133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8BB"/>
    <w:rsid w:val="000508BB"/>
    <w:rsid w:val="001667EA"/>
    <w:rsid w:val="00181F8F"/>
    <w:rsid w:val="001A0AC9"/>
    <w:rsid w:val="00207A64"/>
    <w:rsid w:val="003D5CA3"/>
    <w:rsid w:val="005279FC"/>
    <w:rsid w:val="00631A62"/>
    <w:rsid w:val="00645C79"/>
    <w:rsid w:val="00731F8B"/>
    <w:rsid w:val="00842DCC"/>
    <w:rsid w:val="00966270"/>
    <w:rsid w:val="009B0FEF"/>
    <w:rsid w:val="009C0769"/>
    <w:rsid w:val="00A51BE5"/>
    <w:rsid w:val="00A57A08"/>
    <w:rsid w:val="00B72107"/>
    <w:rsid w:val="00BB4AA1"/>
    <w:rsid w:val="00BC059E"/>
    <w:rsid w:val="00C16C93"/>
    <w:rsid w:val="00CE53E9"/>
    <w:rsid w:val="00D744B9"/>
    <w:rsid w:val="00E46DD2"/>
    <w:rsid w:val="00E76BAF"/>
    <w:rsid w:val="00EE4888"/>
    <w:rsid w:val="00FD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BB"/>
    <w:pPr>
      <w:widowControl w:val="0"/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0508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08BB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ConsPlusCell">
    <w:name w:val="ConsPlusCell"/>
    <w:uiPriority w:val="99"/>
    <w:rsid w:val="009C076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2019-04-09T11:41:00Z</cp:lastPrinted>
  <dcterms:created xsi:type="dcterms:W3CDTF">2019-04-09T11:58:00Z</dcterms:created>
  <dcterms:modified xsi:type="dcterms:W3CDTF">2019-04-09T11:58:00Z</dcterms:modified>
</cp:coreProperties>
</file>