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22" w:rsidRDefault="00A1222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12222" w:rsidRDefault="009D308F" w:rsidP="00A1222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D30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A12222" w:rsidRDefault="00A12222" w:rsidP="00A12222"/>
              </w:txbxContent>
            </v:textbox>
          </v:shape>
        </w:pict>
      </w:r>
      <w:r w:rsidR="00A12222">
        <w:rPr>
          <w:b/>
          <w:sz w:val="28"/>
          <w:szCs w:val="28"/>
        </w:rPr>
        <w:t>АДМИНИСТРАЦИЯ</w:t>
      </w:r>
    </w:p>
    <w:p w:rsidR="00A12222" w:rsidRDefault="00A12222" w:rsidP="00A1222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A12222" w:rsidRDefault="00A12222" w:rsidP="00A1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2222" w:rsidRDefault="00A12222" w:rsidP="00A12222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2222" w:rsidRDefault="00A12222" w:rsidP="00A12222">
      <w:pPr>
        <w:spacing w:line="360" w:lineRule="auto"/>
        <w:jc w:val="center"/>
        <w:rPr>
          <w:b/>
          <w:sz w:val="18"/>
          <w:szCs w:val="18"/>
        </w:rPr>
      </w:pPr>
    </w:p>
    <w:p w:rsidR="00A12222" w:rsidRPr="00111799" w:rsidRDefault="00A12222" w:rsidP="00A1222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2222" w:rsidRDefault="00777CC3" w:rsidP="00A12222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«14» декабря   2018 г. № 127</w:t>
      </w:r>
    </w:p>
    <w:p w:rsidR="00A12222" w:rsidRPr="00111799" w:rsidRDefault="00A12222" w:rsidP="00A12222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A12222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2222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2222" w:rsidRPr="00F02F62" w:rsidRDefault="00A12222" w:rsidP="00F02F62">
      <w:pPr>
        <w:shd w:val="clear" w:color="auto" w:fill="FFFFFF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b/>
          <w:bCs/>
          <w:color w:val="000000"/>
          <w:sz w:val="26"/>
        </w:rPr>
      </w:pPr>
      <w:r w:rsidRPr="00F02F62">
        <w:rPr>
          <w:b/>
          <w:bCs/>
          <w:color w:val="000000"/>
          <w:sz w:val="26"/>
        </w:rPr>
        <w:t>«О</w:t>
      </w:r>
      <w:r w:rsidR="006C3FA5" w:rsidRPr="00F02F62">
        <w:rPr>
          <w:b/>
          <w:color w:val="000000"/>
          <w:sz w:val="26"/>
        </w:rPr>
        <w:t xml:space="preserve">  разработке</w:t>
      </w:r>
      <w:r w:rsidRPr="00F02F62">
        <w:rPr>
          <w:b/>
          <w:color w:val="000000"/>
          <w:sz w:val="26"/>
        </w:rPr>
        <w:t xml:space="preserve"> </w:t>
      </w:r>
      <w:r w:rsidRPr="00F02F62">
        <w:rPr>
          <w:b/>
          <w:bCs/>
          <w:color w:val="000000"/>
          <w:sz w:val="26"/>
        </w:rPr>
        <w:t xml:space="preserve">проекта </w:t>
      </w:r>
      <w:r w:rsidR="00777CC3" w:rsidRPr="00F02F62">
        <w:rPr>
          <w:b/>
          <w:bCs/>
          <w:color w:val="000000"/>
          <w:sz w:val="26"/>
        </w:rPr>
        <w:t>планировки</w:t>
      </w:r>
      <w:r w:rsidR="00F02F62" w:rsidRPr="00F02F62">
        <w:rPr>
          <w:b/>
          <w:bCs/>
          <w:color w:val="000000"/>
          <w:sz w:val="26"/>
        </w:rPr>
        <w:t xml:space="preserve"> </w:t>
      </w:r>
      <w:r w:rsidR="00777CC3" w:rsidRPr="00F02F62">
        <w:rPr>
          <w:b/>
          <w:bCs/>
          <w:color w:val="000000"/>
          <w:sz w:val="26"/>
        </w:rPr>
        <w:t>территории и проекта межевания</w:t>
      </w:r>
      <w:r w:rsidR="00F02F62" w:rsidRPr="00F02F62">
        <w:rPr>
          <w:b/>
          <w:bCs/>
          <w:color w:val="000000"/>
          <w:sz w:val="26"/>
        </w:rPr>
        <w:t xml:space="preserve"> </w:t>
      </w:r>
      <w:r w:rsidR="00777CC3" w:rsidRPr="00F02F62">
        <w:rPr>
          <w:b/>
          <w:bCs/>
          <w:color w:val="000000"/>
          <w:sz w:val="26"/>
        </w:rPr>
        <w:t>территории для размещения</w:t>
      </w:r>
      <w:r w:rsidR="00F02F62" w:rsidRPr="00F02F62">
        <w:rPr>
          <w:b/>
          <w:bCs/>
          <w:color w:val="000000"/>
          <w:sz w:val="26"/>
        </w:rPr>
        <w:t xml:space="preserve"> </w:t>
      </w:r>
      <w:r w:rsidR="00777CC3" w:rsidRPr="00F02F62">
        <w:rPr>
          <w:b/>
          <w:bCs/>
          <w:color w:val="000000"/>
          <w:sz w:val="26"/>
        </w:rPr>
        <w:t>линейного объекта:</w:t>
      </w:r>
      <w:r w:rsidR="00F02F62" w:rsidRPr="00F02F62">
        <w:rPr>
          <w:b/>
          <w:bCs/>
          <w:color w:val="000000"/>
          <w:sz w:val="26"/>
        </w:rPr>
        <w:t xml:space="preserve"> </w:t>
      </w:r>
      <w:proofErr w:type="gramStart"/>
      <w:r w:rsidR="00777CC3" w:rsidRPr="00F02F62">
        <w:rPr>
          <w:b/>
          <w:bCs/>
          <w:color w:val="000000"/>
          <w:sz w:val="26"/>
        </w:rPr>
        <w:t>ВЛ</w:t>
      </w:r>
      <w:proofErr w:type="gramEnd"/>
      <w:r w:rsidR="00777CC3" w:rsidRPr="00F02F62">
        <w:rPr>
          <w:b/>
          <w:bCs/>
          <w:color w:val="000000"/>
          <w:sz w:val="26"/>
        </w:rPr>
        <w:t xml:space="preserve"> 110 кВ</w:t>
      </w:r>
      <w:r w:rsidR="00F02F62" w:rsidRPr="00F02F62">
        <w:rPr>
          <w:b/>
          <w:bCs/>
          <w:color w:val="000000"/>
          <w:sz w:val="26"/>
        </w:rPr>
        <w:t xml:space="preserve"> </w:t>
      </w:r>
      <w:r w:rsidR="00777CC3" w:rsidRPr="00F02F62">
        <w:rPr>
          <w:b/>
          <w:bCs/>
          <w:color w:val="000000"/>
          <w:sz w:val="26"/>
        </w:rPr>
        <w:t xml:space="preserve"> </w:t>
      </w:r>
      <w:proofErr w:type="spellStart"/>
      <w:r w:rsidR="00777CC3" w:rsidRPr="00F02F62">
        <w:rPr>
          <w:b/>
          <w:bCs/>
          <w:color w:val="000000"/>
          <w:sz w:val="26"/>
        </w:rPr>
        <w:t>НВАЭС-Бобров</w:t>
      </w:r>
      <w:proofErr w:type="spellEnd"/>
      <w:r w:rsidR="00777CC3" w:rsidRPr="00F02F62">
        <w:rPr>
          <w:b/>
          <w:bCs/>
          <w:color w:val="000000"/>
          <w:sz w:val="26"/>
        </w:rPr>
        <w:t xml:space="preserve"> 1,2</w:t>
      </w:r>
      <w:r w:rsidR="00F02F62">
        <w:rPr>
          <w:b/>
          <w:color w:val="000000"/>
          <w:sz w:val="26"/>
        </w:rPr>
        <w:t xml:space="preserve"> (</w:t>
      </w:r>
      <w:r w:rsidR="006C3FA5" w:rsidRPr="00F02F62">
        <w:rPr>
          <w:b/>
          <w:color w:val="000000"/>
          <w:sz w:val="26"/>
        </w:rPr>
        <w:t>на участках реконструкции, проектируемые  опоры 105, 105а, 106 и 165а, 165б,165в,166).</w:t>
      </w:r>
      <w:r w:rsidRPr="00F02F62">
        <w:rPr>
          <w:b/>
          <w:color w:val="000000"/>
          <w:sz w:val="26"/>
        </w:rPr>
        <w:t xml:space="preserve">» 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EA3D81" w:rsidRDefault="006C3FA5" w:rsidP="00F02F6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</w:rPr>
      </w:pPr>
      <w:r>
        <w:rPr>
          <w:color w:val="000000"/>
          <w:sz w:val="26"/>
        </w:rPr>
        <w:t xml:space="preserve">В </w:t>
      </w:r>
      <w:r w:rsidR="00F02F62">
        <w:rPr>
          <w:color w:val="000000"/>
          <w:sz w:val="26"/>
        </w:rPr>
        <w:t>соответствии</w:t>
      </w:r>
      <w:r>
        <w:rPr>
          <w:color w:val="000000"/>
          <w:sz w:val="26"/>
        </w:rPr>
        <w:t xml:space="preserve"> со статьей 41-</w:t>
      </w:r>
      <w:r w:rsidR="00F02F62">
        <w:rPr>
          <w:color w:val="000000"/>
          <w:sz w:val="26"/>
        </w:rPr>
        <w:t xml:space="preserve">46 Градостроительного Кодекса Российской Федерации </w:t>
      </w:r>
      <w:r>
        <w:rPr>
          <w:color w:val="000000"/>
          <w:sz w:val="26"/>
        </w:rPr>
        <w:t xml:space="preserve"> и </w:t>
      </w:r>
      <w:r w:rsidR="00A12222" w:rsidRPr="00EA3D81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заявления </w:t>
      </w:r>
      <w:r w:rsidR="00777CC3">
        <w:rPr>
          <w:color w:val="000000"/>
          <w:sz w:val="26"/>
        </w:rPr>
        <w:t xml:space="preserve">ООО «Компас </w:t>
      </w:r>
      <w:proofErr w:type="spellStart"/>
      <w:r w:rsidR="00777CC3">
        <w:rPr>
          <w:color w:val="000000"/>
          <w:sz w:val="26"/>
        </w:rPr>
        <w:t>Тевяшова</w:t>
      </w:r>
      <w:proofErr w:type="spellEnd"/>
      <w:r w:rsidR="00777CC3">
        <w:rPr>
          <w:color w:val="000000"/>
          <w:sz w:val="26"/>
        </w:rPr>
        <w:t>»</w:t>
      </w:r>
      <w:r w:rsidR="00EA5ECD">
        <w:rPr>
          <w:color w:val="000000"/>
          <w:sz w:val="26"/>
        </w:rPr>
        <w:t xml:space="preserve"> в целях размещения линейного объекта </w:t>
      </w:r>
      <w:proofErr w:type="gramStart"/>
      <w:r w:rsidR="00EA5ECD">
        <w:rPr>
          <w:color w:val="000000"/>
          <w:sz w:val="26"/>
        </w:rPr>
        <w:t>ВЛ</w:t>
      </w:r>
      <w:proofErr w:type="gramEnd"/>
      <w:r w:rsidR="00EA5ECD">
        <w:rPr>
          <w:color w:val="000000"/>
          <w:sz w:val="26"/>
        </w:rPr>
        <w:t xml:space="preserve"> 110 кВ </w:t>
      </w:r>
      <w:proofErr w:type="spellStart"/>
      <w:r w:rsidR="00EA5ECD">
        <w:rPr>
          <w:color w:val="000000"/>
          <w:sz w:val="26"/>
        </w:rPr>
        <w:t>НВАЭС-Бобров</w:t>
      </w:r>
      <w:proofErr w:type="spellEnd"/>
      <w:r w:rsidR="00EA5ECD">
        <w:rPr>
          <w:color w:val="000000"/>
          <w:sz w:val="26"/>
        </w:rPr>
        <w:t xml:space="preserve"> 1,2</w:t>
      </w:r>
      <w:r>
        <w:rPr>
          <w:color w:val="000000"/>
          <w:sz w:val="26"/>
        </w:rPr>
        <w:t xml:space="preserve"> ( на участках реконструкции, проектируемые  опоры 105, 105а, 106 и 165а, 165б,165в,166) </w:t>
      </w:r>
      <w:r w:rsidR="00F02F62">
        <w:rPr>
          <w:color w:val="000000"/>
          <w:sz w:val="26"/>
        </w:rPr>
        <w:t xml:space="preserve">  администрация</w:t>
      </w:r>
      <w:r w:rsidR="00EA3D81">
        <w:rPr>
          <w:color w:val="000000"/>
          <w:sz w:val="26"/>
        </w:rPr>
        <w:t xml:space="preserve"> Тресоруковского сельского поселения</w:t>
      </w:r>
    </w:p>
    <w:p w:rsidR="00A12222" w:rsidRPr="00EA3D81" w:rsidRDefault="00A12222" w:rsidP="00F02F6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</w:rPr>
      </w:pPr>
    </w:p>
    <w:p w:rsidR="00A12222" w:rsidRPr="00EA3D81" w:rsidRDefault="00F02F6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Постановляет</w:t>
      </w:r>
      <w:r w:rsidR="00A12222" w:rsidRPr="00EA3D81">
        <w:rPr>
          <w:b/>
          <w:bCs/>
          <w:color w:val="000000"/>
          <w:sz w:val="26"/>
        </w:rPr>
        <w:t>: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</w:p>
    <w:p w:rsidR="00A12222" w:rsidRPr="00EA5ECD" w:rsidRDefault="00EA5ECD" w:rsidP="00F436C1">
      <w:pPr>
        <w:shd w:val="clear" w:color="auto" w:fill="FFFFFF"/>
        <w:autoSpaceDE w:val="0"/>
        <w:autoSpaceDN w:val="0"/>
        <w:adjustRightInd w:val="0"/>
        <w:ind w:firstLine="567"/>
        <w:rPr>
          <w:bCs/>
          <w:color w:val="000000"/>
          <w:sz w:val="26"/>
        </w:rPr>
      </w:pPr>
      <w:r>
        <w:rPr>
          <w:color w:val="000000"/>
          <w:sz w:val="26"/>
        </w:rPr>
        <w:t>1.</w:t>
      </w:r>
      <w:r w:rsidR="00A12222" w:rsidRPr="00EA3D81">
        <w:rPr>
          <w:color w:val="000000"/>
          <w:sz w:val="26"/>
        </w:rPr>
        <w:t xml:space="preserve">Приступить к </w:t>
      </w:r>
      <w:r w:rsidR="006C3FA5">
        <w:rPr>
          <w:color w:val="000000"/>
          <w:sz w:val="26"/>
        </w:rPr>
        <w:t xml:space="preserve">разработке </w:t>
      </w:r>
      <w:r w:rsidR="00A12222" w:rsidRPr="00EA3D81">
        <w:rPr>
          <w:color w:val="000000"/>
          <w:sz w:val="26"/>
        </w:rPr>
        <w:t xml:space="preserve">проекта  </w:t>
      </w:r>
      <w:r>
        <w:rPr>
          <w:color w:val="000000"/>
          <w:sz w:val="26"/>
        </w:rPr>
        <w:t xml:space="preserve">планировки </w:t>
      </w:r>
      <w:r>
        <w:rPr>
          <w:bCs/>
          <w:color w:val="000000"/>
          <w:sz w:val="26"/>
        </w:rPr>
        <w:t xml:space="preserve">территории и проекта межевания территории для размещения линейного объекта: </w:t>
      </w:r>
      <w:proofErr w:type="gramStart"/>
      <w:r>
        <w:rPr>
          <w:bCs/>
          <w:color w:val="000000"/>
          <w:sz w:val="26"/>
        </w:rPr>
        <w:t>ВЛ</w:t>
      </w:r>
      <w:proofErr w:type="gramEnd"/>
      <w:r>
        <w:rPr>
          <w:bCs/>
          <w:color w:val="000000"/>
          <w:sz w:val="26"/>
        </w:rPr>
        <w:t xml:space="preserve"> 110 кВ </w:t>
      </w:r>
      <w:proofErr w:type="spellStart"/>
      <w:r>
        <w:rPr>
          <w:bCs/>
          <w:color w:val="000000"/>
          <w:sz w:val="26"/>
        </w:rPr>
        <w:t>НВАЭС-Бобров</w:t>
      </w:r>
      <w:proofErr w:type="spellEnd"/>
      <w:r>
        <w:rPr>
          <w:bCs/>
          <w:color w:val="000000"/>
          <w:sz w:val="26"/>
        </w:rPr>
        <w:t xml:space="preserve"> 1,2</w:t>
      </w:r>
      <w:r>
        <w:rPr>
          <w:color w:val="000000"/>
          <w:sz w:val="26"/>
        </w:rPr>
        <w:t xml:space="preserve"> ( на участках реконструкции, проектируемые  опоры 105, 105а, 106 и 165а, 165б,</w:t>
      </w:r>
      <w:r w:rsidR="00F02F62">
        <w:rPr>
          <w:color w:val="000000"/>
          <w:sz w:val="26"/>
        </w:rPr>
        <w:t xml:space="preserve"> </w:t>
      </w:r>
      <w:r>
        <w:rPr>
          <w:color w:val="000000"/>
          <w:sz w:val="26"/>
        </w:rPr>
        <w:t>165в,</w:t>
      </w:r>
      <w:r w:rsidR="00F02F62">
        <w:rPr>
          <w:color w:val="000000"/>
          <w:sz w:val="26"/>
        </w:rPr>
        <w:t xml:space="preserve"> </w:t>
      </w:r>
      <w:r>
        <w:rPr>
          <w:color w:val="000000"/>
          <w:sz w:val="26"/>
        </w:rPr>
        <w:t>166)</w:t>
      </w:r>
      <w:r w:rsidR="00A12222" w:rsidRPr="00EA3D81">
        <w:rPr>
          <w:color w:val="000000"/>
          <w:sz w:val="26"/>
        </w:rPr>
        <w:t xml:space="preserve">. </w:t>
      </w:r>
    </w:p>
    <w:p w:rsidR="00EA3D81" w:rsidRPr="00EA5ECD" w:rsidRDefault="00EA5ECD" w:rsidP="00F02F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2.</w:t>
      </w:r>
      <w:r w:rsidR="00EA3D81" w:rsidRPr="00EA5ECD">
        <w:rPr>
          <w:color w:val="000000"/>
          <w:sz w:val="26"/>
        </w:rPr>
        <w:t>Обнародовать настоящее постановление в установленном порядке.</w:t>
      </w:r>
    </w:p>
    <w:p w:rsidR="00EA3D81" w:rsidRPr="00EA5ECD" w:rsidRDefault="00EA5ECD" w:rsidP="00F02F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3.</w:t>
      </w:r>
      <w:proofErr w:type="gramStart"/>
      <w:r w:rsidR="00EA3D81" w:rsidRPr="00EA5ECD">
        <w:rPr>
          <w:color w:val="000000"/>
          <w:sz w:val="26"/>
        </w:rPr>
        <w:t>Контроль за</w:t>
      </w:r>
      <w:proofErr w:type="gramEnd"/>
      <w:r w:rsidR="00EA3D81" w:rsidRPr="00EA5ECD">
        <w:rPr>
          <w:color w:val="000000"/>
          <w:sz w:val="26"/>
        </w:rPr>
        <w:t xml:space="preserve"> исполнением настоящего постановления оставляю за собой.</w:t>
      </w: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12222" w:rsidRPr="00EA3D81" w:rsidRDefault="00A12222" w:rsidP="00A12222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A12222" w:rsidRPr="00EA3D81" w:rsidRDefault="00A12222" w:rsidP="00A12222">
      <w:pPr>
        <w:rPr>
          <w:sz w:val="26"/>
        </w:rPr>
      </w:pPr>
    </w:p>
    <w:p w:rsidR="00A12222" w:rsidRPr="00EA3D81" w:rsidRDefault="00A12222" w:rsidP="00A12222">
      <w:pPr>
        <w:rPr>
          <w:sz w:val="26"/>
        </w:rPr>
      </w:pPr>
    </w:p>
    <w:p w:rsidR="00A12222" w:rsidRPr="00EA3D81" w:rsidRDefault="00A12222" w:rsidP="00A12222">
      <w:pPr>
        <w:rPr>
          <w:sz w:val="26"/>
        </w:rPr>
      </w:pPr>
      <w:r w:rsidRPr="00EA3D81">
        <w:rPr>
          <w:sz w:val="26"/>
        </w:rPr>
        <w:t xml:space="preserve">Глава </w:t>
      </w:r>
      <w:r w:rsidR="00EA3D81" w:rsidRPr="00EA3D81">
        <w:rPr>
          <w:sz w:val="26"/>
        </w:rPr>
        <w:t>Тресоруковского</w:t>
      </w:r>
      <w:r w:rsidRPr="00EA3D81">
        <w:rPr>
          <w:sz w:val="26"/>
        </w:rPr>
        <w:t xml:space="preserve">                                         </w:t>
      </w:r>
    </w:p>
    <w:p w:rsidR="00A12222" w:rsidRPr="00EA3D81" w:rsidRDefault="00A12222" w:rsidP="00A12222">
      <w:pPr>
        <w:rPr>
          <w:sz w:val="26"/>
        </w:rPr>
      </w:pPr>
      <w:r w:rsidRPr="00EA3D81">
        <w:rPr>
          <w:sz w:val="26"/>
        </w:rPr>
        <w:t>сельского поселения</w:t>
      </w:r>
      <w:r w:rsidRPr="00EA3D81">
        <w:rPr>
          <w:sz w:val="26"/>
        </w:rPr>
        <w:tab/>
        <w:t xml:space="preserve"> </w:t>
      </w:r>
    </w:p>
    <w:p w:rsidR="00EA3D81" w:rsidRPr="00EA3D81" w:rsidRDefault="00EA3D81" w:rsidP="00A12222">
      <w:pPr>
        <w:rPr>
          <w:sz w:val="26"/>
        </w:rPr>
      </w:pPr>
      <w:r w:rsidRPr="00EA3D81">
        <w:rPr>
          <w:sz w:val="26"/>
        </w:rPr>
        <w:t xml:space="preserve">Лискинского муниципального района </w:t>
      </w:r>
    </w:p>
    <w:p w:rsidR="00EA3D81" w:rsidRPr="00EA3D81" w:rsidRDefault="00EA3D81" w:rsidP="00A12222">
      <w:pPr>
        <w:rPr>
          <w:sz w:val="26"/>
        </w:rPr>
      </w:pPr>
      <w:r w:rsidRPr="00EA3D81">
        <w:rPr>
          <w:sz w:val="26"/>
        </w:rPr>
        <w:t xml:space="preserve">Воронежской области                                                                                  </w:t>
      </w:r>
      <w:proofErr w:type="spellStart"/>
      <w:r w:rsidRPr="00EA3D81">
        <w:rPr>
          <w:sz w:val="26"/>
        </w:rPr>
        <w:t>Н.А.Минько</w:t>
      </w:r>
      <w:proofErr w:type="spellEnd"/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b w:val="0"/>
          <w:color w:val="000000"/>
          <w:sz w:val="26"/>
          <w:szCs w:val="24"/>
        </w:rPr>
        <w:t xml:space="preserve">        </w:t>
      </w:r>
      <w:r w:rsidRPr="00EA3D81">
        <w:rPr>
          <w:sz w:val="26"/>
          <w:szCs w:val="24"/>
        </w:rPr>
        <w:t xml:space="preserve">                       </w:t>
      </w: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  <w:r w:rsidRPr="00EA3D81">
        <w:rPr>
          <w:sz w:val="26"/>
          <w:szCs w:val="24"/>
        </w:rPr>
        <w:t xml:space="preserve">                                                                                    </w:t>
      </w:r>
    </w:p>
    <w:p w:rsidR="00A12222" w:rsidRPr="00EA3D81" w:rsidRDefault="00A12222" w:rsidP="00A12222">
      <w:pPr>
        <w:pStyle w:val="a3"/>
        <w:ind w:left="0" w:right="895"/>
        <w:jc w:val="left"/>
        <w:rPr>
          <w:sz w:val="26"/>
          <w:szCs w:val="24"/>
        </w:rPr>
      </w:pPr>
    </w:p>
    <w:p w:rsidR="00103711" w:rsidRPr="00EA3D81" w:rsidRDefault="00103711">
      <w:pPr>
        <w:rPr>
          <w:sz w:val="26"/>
        </w:rPr>
      </w:pPr>
    </w:p>
    <w:sectPr w:rsidR="00103711" w:rsidRPr="00EA3D81" w:rsidSect="0010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87"/>
    <w:multiLevelType w:val="hybridMultilevel"/>
    <w:tmpl w:val="59EE678E"/>
    <w:lvl w:ilvl="0" w:tplc="764A9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94205"/>
    <w:multiLevelType w:val="hybridMultilevel"/>
    <w:tmpl w:val="16F4F3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22"/>
    <w:rsid w:val="000335C0"/>
    <w:rsid w:val="00103711"/>
    <w:rsid w:val="00131058"/>
    <w:rsid w:val="001339E5"/>
    <w:rsid w:val="00187FB2"/>
    <w:rsid w:val="00351333"/>
    <w:rsid w:val="003E2A79"/>
    <w:rsid w:val="00413954"/>
    <w:rsid w:val="00492EC0"/>
    <w:rsid w:val="005F0B53"/>
    <w:rsid w:val="006C02CA"/>
    <w:rsid w:val="006C3FA5"/>
    <w:rsid w:val="00777CC3"/>
    <w:rsid w:val="008138AE"/>
    <w:rsid w:val="009106D2"/>
    <w:rsid w:val="009D308F"/>
    <w:rsid w:val="00A12222"/>
    <w:rsid w:val="00A261CA"/>
    <w:rsid w:val="00BA745E"/>
    <w:rsid w:val="00BF19C9"/>
    <w:rsid w:val="00D75D93"/>
    <w:rsid w:val="00EA3D81"/>
    <w:rsid w:val="00EA5ECD"/>
    <w:rsid w:val="00F02F62"/>
    <w:rsid w:val="00F436C1"/>
    <w:rsid w:val="00FE24BC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12222"/>
    <w:pPr>
      <w:ind w:left="-567" w:right="-766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12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A12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3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</cp:revision>
  <cp:lastPrinted>2018-01-09T13:43:00Z</cp:lastPrinted>
  <dcterms:created xsi:type="dcterms:W3CDTF">2018-12-25T13:39:00Z</dcterms:created>
  <dcterms:modified xsi:type="dcterms:W3CDTF">2019-01-11T07:04:00Z</dcterms:modified>
</cp:coreProperties>
</file>