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B" w:rsidRDefault="000508BB" w:rsidP="000508BB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0508BB" w:rsidRPr="000508BB" w:rsidRDefault="00AC63ED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D"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0508BB" w:rsidRDefault="000508BB" w:rsidP="000508BB"/>
              </w:txbxContent>
            </v:textbox>
          </v:shape>
        </w:pict>
      </w:r>
      <w:r w:rsidR="000508BB" w:rsidRPr="000508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08BB" w:rsidRPr="000508BB" w:rsidRDefault="000508BB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0508BB" w:rsidRPr="000508BB" w:rsidRDefault="000508BB" w:rsidP="000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0508BB" w:rsidRPr="000508BB" w:rsidRDefault="000508BB" w:rsidP="000508BB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0508BB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0508B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p w:rsidR="000508BB" w:rsidRP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</w:p>
    <w:p w:rsidR="000508BB" w:rsidRDefault="000508BB" w:rsidP="000508BB">
      <w:pP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от «14»  июня  2017 г.  №55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0508BB" w:rsidTr="000508BB">
        <w:trPr>
          <w:trHeight w:val="218"/>
        </w:trPr>
        <w:tc>
          <w:tcPr>
            <w:tcW w:w="5491" w:type="dxa"/>
            <w:hideMark/>
          </w:tcPr>
          <w:p w:rsidR="000508BB" w:rsidRPr="000508BB" w:rsidRDefault="000508BB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08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с. Тресоруково</w:t>
            </w:r>
          </w:p>
        </w:tc>
        <w:tc>
          <w:tcPr>
            <w:tcW w:w="3936" w:type="dxa"/>
          </w:tcPr>
          <w:p w:rsidR="000508BB" w:rsidRDefault="000508B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508BB" w:rsidRDefault="000508BB" w:rsidP="000508BB">
      <w:pPr>
        <w:ind w:firstLine="709"/>
        <w:jc w:val="both"/>
        <w:rPr>
          <w:rFonts w:eastAsia="Calibri"/>
          <w:b/>
          <w:sz w:val="24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0508BB" w:rsidRDefault="005279FC" w:rsidP="000508B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постановление № 89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10.06.2016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</w:p>
    <w:p w:rsidR="005279FC" w:rsidRDefault="000508BB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5279FC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постановление №5 от 09.01.2014года </w:t>
      </w:r>
    </w:p>
    <w:p w:rsidR="005279FC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0508BB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«Развитие территории поселения»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Тресоруковского сельского поселения, в целях решения задач по улучшению благоустройства территории Тресоруковского сельского поселения, администрация Тресоруковского  сельского поселения Лискинского муниципального района Воронежской области</w:t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ПОСТАНОВЛЯЕТ:</w:t>
      </w:r>
    </w:p>
    <w:p w:rsidR="000508BB" w:rsidRDefault="000508BB" w:rsidP="000508BB">
      <w:pPr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Внести в приложение к постановлению администрации Тресоруковского сельского поселения от 09.01.2014 г. № 05 Муниципальной программы Тресоруковского сельского поселения «Развитие территории поселения» следующие изменения и дополнения: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1.1.  Дополнить «Раздел 3. «Характеристика основных мероприятий муниципальной программы Тресоруковского сельского поселения «Развитие территории поселения»» </w:t>
      </w:r>
      <w:r>
        <w:rPr>
          <w:rFonts w:ascii="Times New Roman" w:hAnsi="Times New Roman"/>
          <w:sz w:val="28"/>
          <w:szCs w:val="28"/>
        </w:rPr>
        <w:t>паспорта муниципальной программы Тресоруковского сельского поселения «Развитие территории поселения»</w:t>
      </w:r>
      <w:r>
        <w:rPr>
          <w:rFonts w:ascii="Times New Roman" w:hAnsi="Times New Roman" w:cs="Calibri"/>
          <w:sz w:val="28"/>
          <w:szCs w:val="28"/>
        </w:rPr>
        <w:t xml:space="preserve"> в пункте «Основное мероприятие 1.1. «Ремонт и содержание муниципальных дорог»»  абзацем следующего содержания:</w:t>
      </w:r>
    </w:p>
    <w:p w:rsidR="000508BB" w:rsidRDefault="000508BB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« - В 2017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бюджета на 2017 год в размере </w:t>
      </w:r>
      <w:r w:rsidR="00022EA9">
        <w:rPr>
          <w:rFonts w:ascii="Times New Roman" w:hAnsi="Times New Roman" w:cs="Times New Roman"/>
          <w:sz w:val="28"/>
          <w:szCs w:val="28"/>
        </w:rPr>
        <w:t>2658,143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учетом софинансирования из бюджета поселения в размере 0,1%, т.е. </w:t>
      </w:r>
      <w:bookmarkStart w:id="0" w:name="_GoBack"/>
      <w:bookmarkEnd w:id="0"/>
      <w:r w:rsidR="00022EA9">
        <w:rPr>
          <w:rFonts w:ascii="Times New Roman" w:hAnsi="Times New Roman" w:cs="Times New Roman"/>
          <w:sz w:val="28"/>
          <w:szCs w:val="28"/>
        </w:rPr>
        <w:t>2,661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рублей.» 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t xml:space="preserve">1.2. Дополнить «Раздел 3. «Характеристика основных мероприятий подпрограммы «Ремонт и содержание муниципальных дорог» </w:t>
      </w:r>
      <w:r>
        <w:rPr>
          <w:rFonts w:ascii="Times New Roman" w:hAnsi="Times New Roman"/>
          <w:sz w:val="28"/>
          <w:szCs w:val="28"/>
        </w:rPr>
        <w:t>паспорта подпрограммы «</w:t>
      </w:r>
      <w:r>
        <w:rPr>
          <w:rFonts w:ascii="Times New Roman" w:hAnsi="Times New Roman" w:cs="Calibri"/>
          <w:sz w:val="28"/>
          <w:szCs w:val="28"/>
        </w:rPr>
        <w:t>Ремонт и содержание муниципальных дорог</w:t>
      </w:r>
      <w:r>
        <w:rPr>
          <w:rFonts w:ascii="Times New Roman" w:hAnsi="Times New Roman"/>
          <w:sz w:val="28"/>
          <w:szCs w:val="28"/>
        </w:rPr>
        <w:t>» абзацем следующего содержания:</w:t>
      </w:r>
    </w:p>
    <w:p w:rsidR="000508BB" w:rsidRDefault="000508BB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- В 2017 году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бюджета на 2017 год в размере </w:t>
      </w:r>
      <w:r w:rsidR="00022EA9">
        <w:rPr>
          <w:rFonts w:ascii="Times New Roman" w:hAnsi="Times New Roman" w:cs="Times New Roman"/>
          <w:sz w:val="28"/>
          <w:szCs w:val="28"/>
        </w:rPr>
        <w:t>2658,143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учетом софинансирования из бюджета поселения в размере 0,1%, т.е. </w:t>
      </w:r>
      <w:r w:rsidR="00022EA9">
        <w:rPr>
          <w:rFonts w:ascii="Times New Roman" w:hAnsi="Times New Roman" w:cs="Times New Roman"/>
          <w:sz w:val="28"/>
          <w:szCs w:val="28"/>
        </w:rPr>
        <w:t>2,661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Настоящие изменения вступают в силу после официального обнародования.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Тресоруковского </w:t>
      </w:r>
    </w:p>
    <w:p w:rsidR="000508BB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Calibri"/>
          <w:sz w:val="28"/>
          <w:szCs w:val="28"/>
        </w:rPr>
        <w:t>поселения</w:t>
      </w:r>
      <w:r>
        <w:rPr>
          <w:rFonts w:ascii="Times New Roman" w:hAnsi="Times New Roman" w:cs="Calibri"/>
          <w:sz w:val="28"/>
          <w:szCs w:val="28"/>
        </w:rPr>
        <w:tab/>
        <w:t>Н.А.Минько</w:t>
      </w:r>
    </w:p>
    <w:p w:rsidR="000508BB" w:rsidRDefault="000508BB" w:rsidP="000508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/>
    <w:p w:rsidR="00966270" w:rsidRDefault="00966270"/>
    <w:sectPr w:rsidR="00966270" w:rsidSect="009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85" w:rsidRDefault="00F15B85" w:rsidP="000508BB">
      <w:r>
        <w:separator/>
      </w:r>
    </w:p>
  </w:endnote>
  <w:endnote w:type="continuationSeparator" w:id="1">
    <w:p w:rsidR="00F15B85" w:rsidRDefault="00F15B85" w:rsidP="0005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85" w:rsidRDefault="00F15B85" w:rsidP="000508BB">
      <w:r>
        <w:separator/>
      </w:r>
    </w:p>
  </w:footnote>
  <w:footnote w:type="continuationSeparator" w:id="1">
    <w:p w:rsidR="00F15B85" w:rsidRDefault="00F15B85" w:rsidP="00050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8BB"/>
    <w:rsid w:val="00022EA9"/>
    <w:rsid w:val="000508BB"/>
    <w:rsid w:val="001667EA"/>
    <w:rsid w:val="001A0AC9"/>
    <w:rsid w:val="005279FC"/>
    <w:rsid w:val="00966270"/>
    <w:rsid w:val="00AC63ED"/>
    <w:rsid w:val="00B72107"/>
    <w:rsid w:val="00E76BAF"/>
    <w:rsid w:val="00EE4888"/>
    <w:rsid w:val="00F1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B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2017-07-12T09:34:00Z</cp:lastPrinted>
  <dcterms:created xsi:type="dcterms:W3CDTF">2017-06-15T08:13:00Z</dcterms:created>
  <dcterms:modified xsi:type="dcterms:W3CDTF">2017-07-12T09:44:00Z</dcterms:modified>
</cp:coreProperties>
</file>