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E2" w:rsidRDefault="00150AE2" w:rsidP="00150AE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50AE2" w:rsidRDefault="00150AE2" w:rsidP="00150AE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150AE2" w:rsidRDefault="00150AE2" w:rsidP="00150AE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50AE2" w:rsidRDefault="00150AE2" w:rsidP="00150AE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50AE2" w:rsidRDefault="00150AE2" w:rsidP="00150AE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50AE2" w:rsidRDefault="00150AE2" w:rsidP="00150AE2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50AE2" w:rsidRDefault="00150AE2" w:rsidP="00150AE2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AE2" w:rsidRDefault="00150AE2" w:rsidP="00150AE2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05.04.2016 г. № 39</w:t>
      </w:r>
    </w:p>
    <w:p w:rsidR="00150AE2" w:rsidRDefault="00150AE2" w:rsidP="00150AE2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с. Тресоруково</w:t>
      </w:r>
    </w:p>
    <w:p w:rsidR="00150AE2" w:rsidRDefault="00150AE2" w:rsidP="00150A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с проектом изменений </w:t>
      </w:r>
    </w:p>
    <w:p w:rsidR="00150AE2" w:rsidRDefault="00150AE2" w:rsidP="00150A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</w:p>
    <w:p w:rsidR="00150AE2" w:rsidRDefault="00150AE2" w:rsidP="00150A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Тресоруковского сельского поселения</w:t>
      </w:r>
    </w:p>
    <w:p w:rsidR="00150AE2" w:rsidRDefault="00150AE2" w:rsidP="00150AE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установления границы</w:t>
      </w:r>
    </w:p>
    <w:p w:rsidR="00150AE2" w:rsidRDefault="00150AE2" w:rsidP="00150A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населенного пункта 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ождествено</w:t>
      </w:r>
    </w:p>
    <w:p w:rsidR="00150AE2" w:rsidRDefault="00150AE2" w:rsidP="00150A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AE2" w:rsidRDefault="00150AE2" w:rsidP="00150A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24 и ст. 25 Градостроительного кодекса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заключения о результатах публичных слушаний по проекту изменений Генерального плана Тресоруковского сельского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установления границы населенного пункта с. Рождествено</w:t>
      </w:r>
      <w:r>
        <w:rPr>
          <w:rFonts w:ascii="Times New Roman" w:hAnsi="Times New Roman" w:cs="Times New Roman"/>
          <w:sz w:val="24"/>
          <w:szCs w:val="24"/>
        </w:rPr>
        <w:t xml:space="preserve">, с учетом протокола публичных слушаний по проекту изменений Генерального плана Тресоруковского сельского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установления границы населенного пункта 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ождествено.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AE2" w:rsidRDefault="00150AE2" w:rsidP="00150A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50AE2" w:rsidRDefault="00150AE2" w:rsidP="00150AE2">
      <w:pPr>
        <w:pStyle w:val="a3"/>
        <w:jc w:val="both"/>
        <w:rPr>
          <w:rStyle w:val="postbody1"/>
          <w:rFonts w:ascii="Times New Roman" w:eastAsia="Times New Roman" w:hAnsi="Times New Roman" w:cs="Times New Roman"/>
          <w:bCs/>
          <w:sz w:val="24"/>
          <w:szCs w:val="24"/>
        </w:rPr>
      </w:pPr>
    </w:p>
    <w:p w:rsidR="00150AE2" w:rsidRDefault="00150AE2" w:rsidP="00150AE2">
      <w:pPr>
        <w:pStyle w:val="a3"/>
        <w:jc w:val="both"/>
        <w:rPr>
          <w:b/>
        </w:rPr>
      </w:pPr>
      <w:r>
        <w:rPr>
          <w:rStyle w:val="postbody1"/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50AE2" w:rsidRDefault="00150AE2" w:rsidP="00150AE2">
      <w:pPr>
        <w:pStyle w:val="a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50AE2" w:rsidRDefault="00150AE2" w:rsidP="00150AE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Согласиться с проектом изменений Генерального плана Тресоруковского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установления границы населенного пункта с. Рождествено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AE2" w:rsidRDefault="00150AE2" w:rsidP="00150AE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Направить проект изменений Генерального плана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установления границы населенного пункта с. Рождествено </w:t>
      </w:r>
      <w:r>
        <w:rPr>
          <w:rFonts w:ascii="Times New Roman" w:hAnsi="Times New Roman" w:cs="Times New Roman"/>
          <w:sz w:val="24"/>
          <w:szCs w:val="24"/>
        </w:rPr>
        <w:t>с обязательными приложениями (заключение о результатах публичных слушаний по проекту изменений Генерального плана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установления границы населенного пункта с. Рождествено </w:t>
      </w:r>
      <w:r>
        <w:rPr>
          <w:rFonts w:ascii="Times New Roman" w:hAnsi="Times New Roman" w:cs="Times New Roman"/>
          <w:sz w:val="24"/>
          <w:szCs w:val="24"/>
        </w:rPr>
        <w:t xml:space="preserve">  и протокола  публичных слушаний по проекту изменений Генерального плана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установления границы населенного пункта с. Рождествено</w:t>
      </w:r>
      <w:r>
        <w:rPr>
          <w:rFonts w:ascii="Times New Roman" w:hAnsi="Times New Roman" w:cs="Times New Roman"/>
          <w:sz w:val="24"/>
          <w:szCs w:val="24"/>
        </w:rPr>
        <w:t>) в Совет народных депутатов Тресоруковского сельского поселения.</w:t>
      </w:r>
      <w:proofErr w:type="gramEnd"/>
    </w:p>
    <w:p w:rsidR="00150AE2" w:rsidRDefault="00150AE2" w:rsidP="00150AE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50AE2" w:rsidRDefault="00150AE2" w:rsidP="00150AE2">
      <w:pPr>
        <w:suppressAutoHyphens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150AE2" w:rsidRDefault="00150AE2" w:rsidP="00150AE2">
      <w:pPr>
        <w:suppressAutoHyphens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150AE2" w:rsidRDefault="00150AE2" w:rsidP="00150AE2">
      <w:pPr>
        <w:suppressAutoHyphens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150AE2" w:rsidRDefault="00150AE2" w:rsidP="00150AE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Тресоруковского</w:t>
      </w:r>
    </w:p>
    <w:p w:rsidR="00150AE2" w:rsidRDefault="00150AE2" w:rsidP="00150AE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Н.А.Минько</w:t>
      </w:r>
      <w:proofErr w:type="spellEnd"/>
    </w:p>
    <w:p w:rsidR="00150AE2" w:rsidRDefault="00150AE2" w:rsidP="00150AE2"/>
    <w:p w:rsidR="00150AE2" w:rsidRDefault="00150AE2" w:rsidP="00150AE2"/>
    <w:p w:rsidR="00D02E4C" w:rsidRDefault="00D02E4C"/>
    <w:sectPr w:rsidR="00D02E4C" w:rsidSect="00D0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AE2"/>
    <w:rsid w:val="00150AE2"/>
    <w:rsid w:val="00D0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AE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150AE2"/>
    <w:pPr>
      <w:ind w:left="720"/>
      <w:contextualSpacing/>
    </w:pPr>
  </w:style>
  <w:style w:type="character" w:customStyle="1" w:styleId="postbody1">
    <w:name w:val="postbody1"/>
    <w:basedOn w:val="a0"/>
    <w:rsid w:val="0015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2016-05-09T18:32:00Z</dcterms:created>
  <dcterms:modified xsi:type="dcterms:W3CDTF">2016-05-09T18:33:00Z</dcterms:modified>
</cp:coreProperties>
</file>