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09" w:rsidRPr="002A6209" w:rsidRDefault="002A6209" w:rsidP="002A6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0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A6209" w:rsidRPr="002A6209" w:rsidRDefault="00FA000B" w:rsidP="002A6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 w:rsidR="002A6209" w:rsidRPr="002A6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A6209" w:rsidRPr="002A6209" w:rsidRDefault="002A6209" w:rsidP="002A6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09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2A6209" w:rsidRPr="002A6209" w:rsidRDefault="002A6209" w:rsidP="002A62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20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A6209" w:rsidRPr="002A6209" w:rsidRDefault="002A6209" w:rsidP="002A6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6209" w:rsidRPr="002A6209" w:rsidRDefault="00FA000B" w:rsidP="002A6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6209" w:rsidRPr="002A620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02 февраля</w:t>
      </w:r>
      <w:r w:rsidR="000F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2015 года №17</w:t>
      </w:r>
    </w:p>
    <w:p w:rsidR="008E7AD5" w:rsidRDefault="008E7AD5" w:rsidP="008E7AD5">
      <w:pPr>
        <w:ind w:right="-284"/>
      </w:pPr>
    </w:p>
    <w:p w:rsidR="008E7AD5" w:rsidRPr="008E7AD5" w:rsidRDefault="008E7AD5" w:rsidP="008E7AD5">
      <w:pPr>
        <w:rPr>
          <w:rFonts w:ascii="Times New Roman" w:hAnsi="Times New Roman" w:cs="Times New Roman"/>
          <w:b/>
          <w:sz w:val="24"/>
          <w:szCs w:val="24"/>
        </w:rPr>
      </w:pPr>
      <w:r w:rsidRPr="008E7AD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8E7AD5">
        <w:rPr>
          <w:rFonts w:ascii="Times New Roman" w:hAnsi="Times New Roman" w:cs="Times New Roman"/>
          <w:b/>
          <w:sz w:val="24"/>
          <w:szCs w:val="24"/>
        </w:rPr>
        <w:t>ведомственного</w:t>
      </w:r>
      <w:proofErr w:type="gramEnd"/>
    </w:p>
    <w:p w:rsidR="008E7AD5" w:rsidRPr="008E7AD5" w:rsidRDefault="008E7AD5" w:rsidP="008E7AD5">
      <w:pPr>
        <w:rPr>
          <w:rFonts w:ascii="Times New Roman" w:hAnsi="Times New Roman" w:cs="Times New Roman"/>
          <w:b/>
          <w:sz w:val="24"/>
          <w:szCs w:val="24"/>
        </w:rPr>
      </w:pPr>
      <w:r w:rsidRPr="008E7AD5">
        <w:rPr>
          <w:rFonts w:ascii="Times New Roman" w:hAnsi="Times New Roman" w:cs="Times New Roman"/>
          <w:b/>
          <w:sz w:val="24"/>
          <w:szCs w:val="24"/>
        </w:rPr>
        <w:t xml:space="preserve">перечня муниципальных услуг и </w:t>
      </w:r>
    </w:p>
    <w:p w:rsidR="008E7AD5" w:rsidRPr="008E7AD5" w:rsidRDefault="008E7AD5" w:rsidP="008E7AD5">
      <w:pPr>
        <w:rPr>
          <w:rFonts w:ascii="Times New Roman" w:hAnsi="Times New Roman" w:cs="Times New Roman"/>
          <w:b/>
          <w:sz w:val="24"/>
          <w:szCs w:val="24"/>
        </w:rPr>
      </w:pPr>
      <w:r w:rsidRPr="008E7AD5">
        <w:rPr>
          <w:rFonts w:ascii="Times New Roman" w:hAnsi="Times New Roman" w:cs="Times New Roman"/>
          <w:b/>
          <w:sz w:val="24"/>
          <w:szCs w:val="24"/>
        </w:rPr>
        <w:t>работ, оказываемых и выполняемых</w:t>
      </w:r>
    </w:p>
    <w:p w:rsidR="008E7AD5" w:rsidRPr="008E7AD5" w:rsidRDefault="008E7AD5" w:rsidP="008E7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муниципальным учреждением</w:t>
      </w:r>
    </w:p>
    <w:p w:rsidR="008E7AD5" w:rsidRPr="008E7AD5" w:rsidRDefault="008E7AD5" w:rsidP="008E7AD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AD5">
        <w:rPr>
          <w:rFonts w:ascii="Times New Roman" w:hAnsi="Times New Roman" w:cs="Times New Roman"/>
          <w:b/>
          <w:sz w:val="24"/>
          <w:szCs w:val="24"/>
        </w:rPr>
        <w:t>Тресоруковского</w:t>
      </w:r>
      <w:proofErr w:type="spellEnd"/>
      <w:r w:rsidRPr="008E7AD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E7AD5" w:rsidRPr="008E7AD5" w:rsidRDefault="008E7AD5" w:rsidP="008E7AD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AD5">
        <w:rPr>
          <w:rFonts w:ascii="Times New Roman" w:hAnsi="Times New Roman" w:cs="Times New Roman"/>
          <w:b/>
          <w:sz w:val="24"/>
          <w:szCs w:val="24"/>
        </w:rPr>
        <w:t>Лискинского</w:t>
      </w:r>
      <w:proofErr w:type="spellEnd"/>
      <w:r w:rsidRPr="008E7AD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8E7AD5" w:rsidRPr="008E7AD5" w:rsidRDefault="008E7AD5" w:rsidP="008E7AD5">
      <w:pPr>
        <w:rPr>
          <w:rFonts w:ascii="Times New Roman" w:hAnsi="Times New Roman" w:cs="Times New Roman"/>
          <w:b/>
          <w:sz w:val="24"/>
          <w:szCs w:val="24"/>
        </w:rPr>
      </w:pPr>
      <w:r w:rsidRPr="008E7AD5">
        <w:rPr>
          <w:rFonts w:ascii="Times New Roman" w:hAnsi="Times New Roman" w:cs="Times New Roman"/>
          <w:b/>
          <w:sz w:val="24"/>
          <w:szCs w:val="24"/>
        </w:rPr>
        <w:t>Воронежской области.</w:t>
      </w:r>
    </w:p>
    <w:p w:rsidR="008E7AD5" w:rsidRPr="008E7AD5" w:rsidRDefault="008E7AD5" w:rsidP="008E7AD5">
      <w:pPr>
        <w:rPr>
          <w:rFonts w:ascii="Times New Roman" w:hAnsi="Times New Roman" w:cs="Times New Roman"/>
          <w:sz w:val="24"/>
          <w:szCs w:val="24"/>
        </w:rPr>
      </w:pPr>
    </w:p>
    <w:p w:rsidR="008E7AD5" w:rsidRPr="008E7AD5" w:rsidRDefault="008E7AD5" w:rsidP="008E7AD5">
      <w:pPr>
        <w:jc w:val="both"/>
        <w:rPr>
          <w:rFonts w:ascii="Times New Roman" w:hAnsi="Times New Roman" w:cs="Times New Roman"/>
          <w:sz w:val="24"/>
          <w:szCs w:val="24"/>
        </w:rPr>
      </w:pPr>
      <w:r w:rsidRPr="008E7AD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E7AD5">
        <w:rPr>
          <w:rFonts w:ascii="Times New Roman" w:hAnsi="Times New Roman" w:cs="Times New Roman"/>
          <w:sz w:val="24"/>
          <w:szCs w:val="24"/>
        </w:rPr>
        <w:t xml:space="preserve">В соответствии с пунктом 3.1 статьи 69.2 Бюджетного кодекса Российской Федерации, постановлением правительства Воронежской области №1138 от 11.12.2014 г. «О порядке формирования, ведения и утверждения перечня ведомственных перечней государственных услуг и работ,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AD5">
        <w:rPr>
          <w:rFonts w:ascii="Times New Roman" w:hAnsi="Times New Roman" w:cs="Times New Roman"/>
          <w:sz w:val="24"/>
          <w:szCs w:val="24"/>
        </w:rPr>
        <w:t xml:space="preserve">оказываемых и выполняемых государственными учреждениями Воронежской области», постановления администрации </w:t>
      </w:r>
      <w:proofErr w:type="spellStart"/>
      <w:r w:rsidRPr="008E7AD5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8E7AD5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02.02.2015 г. № 16</w:t>
      </w:r>
      <w:r w:rsidRPr="008E7AD5">
        <w:rPr>
          <w:rFonts w:ascii="Times New Roman" w:hAnsi="Times New Roman" w:cs="Times New Roman"/>
          <w:sz w:val="24"/>
          <w:szCs w:val="24"/>
        </w:rPr>
        <w:t xml:space="preserve"> «О Порядке формирования, ведения и утверждения ведомственных перечней муниципальных услуг и работ</w:t>
      </w:r>
      <w:proofErr w:type="gramEnd"/>
      <w:r w:rsidRPr="008E7A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7AD5">
        <w:rPr>
          <w:rFonts w:ascii="Times New Roman" w:hAnsi="Times New Roman" w:cs="Times New Roman"/>
          <w:sz w:val="24"/>
          <w:szCs w:val="24"/>
        </w:rPr>
        <w:t>оказывае</w:t>
      </w:r>
      <w:r>
        <w:rPr>
          <w:rFonts w:ascii="Times New Roman" w:hAnsi="Times New Roman" w:cs="Times New Roman"/>
          <w:sz w:val="24"/>
          <w:szCs w:val="24"/>
        </w:rPr>
        <w:t>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выполняемых муниципальным учреждением</w:t>
      </w:r>
      <w:r w:rsidRPr="008E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D5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8E7A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E7AD5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Pr="008E7AD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области»,  администрация </w:t>
      </w:r>
      <w:proofErr w:type="spellStart"/>
      <w:r w:rsidRPr="008E7AD5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8E7A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E7AD5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8E7AD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8E7AD5" w:rsidRPr="008E7AD5" w:rsidRDefault="008E7AD5" w:rsidP="008E7AD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AD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E7AD5" w:rsidRPr="008E7AD5" w:rsidRDefault="008E7AD5" w:rsidP="008E7A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D5">
        <w:rPr>
          <w:rFonts w:ascii="Times New Roman" w:hAnsi="Times New Roman" w:cs="Times New Roman"/>
          <w:sz w:val="24"/>
          <w:szCs w:val="24"/>
        </w:rPr>
        <w:t xml:space="preserve">Утвердить ведомственный перечень муниципальных услуг и работ, оказываемых и </w:t>
      </w:r>
      <w:r>
        <w:rPr>
          <w:rFonts w:ascii="Times New Roman" w:hAnsi="Times New Roman" w:cs="Times New Roman"/>
          <w:sz w:val="24"/>
          <w:szCs w:val="24"/>
        </w:rPr>
        <w:t>выполняемых муниципальным учреждением администрации</w:t>
      </w:r>
      <w:r w:rsidRPr="008E7A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7AD5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Pr="008E7A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E7AD5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8E7AD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8E7AD5" w:rsidRDefault="008E7AD5" w:rsidP="008E7A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A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AD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7AD5" w:rsidRPr="008E7AD5" w:rsidRDefault="008E7AD5" w:rsidP="008E7A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209" w:rsidRPr="008E7AD5" w:rsidRDefault="00FA000B" w:rsidP="008E7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7AD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E7AD5"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 w:rsidR="002A6209" w:rsidRPr="008E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209" w:rsidRPr="008E7AD5" w:rsidRDefault="002A6209" w:rsidP="008E7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AD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8E7A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7A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FA000B" w:rsidRPr="008E7AD5"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2A6209" w:rsidRPr="008E7AD5" w:rsidRDefault="002A6209">
      <w:pPr>
        <w:rPr>
          <w:rFonts w:ascii="Times New Roman" w:hAnsi="Times New Roman" w:cs="Times New Roman"/>
          <w:sz w:val="24"/>
          <w:szCs w:val="24"/>
        </w:rPr>
      </w:pPr>
    </w:p>
    <w:p w:rsidR="002A6209" w:rsidRDefault="002A6209">
      <w:pPr>
        <w:rPr>
          <w:rFonts w:ascii="Times New Roman" w:hAnsi="Times New Roman" w:cs="Times New Roman"/>
          <w:sz w:val="28"/>
          <w:szCs w:val="28"/>
        </w:rPr>
        <w:sectPr w:rsidR="002A62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67A" w:rsidRPr="0083167A" w:rsidRDefault="0083167A" w:rsidP="0083167A">
      <w:pPr>
        <w:jc w:val="right"/>
        <w:rPr>
          <w:rFonts w:ascii="Times New Roman" w:hAnsi="Times New Roman" w:cs="Times New Roman"/>
          <w:sz w:val="28"/>
          <w:szCs w:val="28"/>
        </w:rPr>
      </w:pPr>
      <w:r w:rsidRPr="0083167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3167A">
        <w:rPr>
          <w:rFonts w:ascii="Times New Roman" w:hAnsi="Times New Roman" w:cs="Times New Roman"/>
          <w:sz w:val="28"/>
          <w:szCs w:val="28"/>
        </w:rPr>
        <w:tab/>
        <w:t xml:space="preserve">Приложение №1 </w:t>
      </w:r>
    </w:p>
    <w:p w:rsidR="0083167A" w:rsidRPr="0083167A" w:rsidRDefault="0083167A" w:rsidP="0083167A">
      <w:pPr>
        <w:jc w:val="right"/>
        <w:rPr>
          <w:rFonts w:ascii="Times New Roman" w:hAnsi="Times New Roman" w:cs="Times New Roman"/>
          <w:sz w:val="28"/>
          <w:szCs w:val="28"/>
        </w:rPr>
      </w:pPr>
      <w:r w:rsidRPr="008316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3167A" w:rsidRPr="0083167A" w:rsidRDefault="0083167A" w:rsidP="0083167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167A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83167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83167A" w:rsidRPr="0083167A" w:rsidRDefault="0083167A" w:rsidP="0083167A">
      <w:pPr>
        <w:jc w:val="right"/>
        <w:rPr>
          <w:rFonts w:ascii="Times New Roman" w:hAnsi="Times New Roman" w:cs="Times New Roman"/>
          <w:sz w:val="28"/>
          <w:szCs w:val="28"/>
        </w:rPr>
      </w:pPr>
      <w:r w:rsidRPr="0083167A">
        <w:rPr>
          <w:rFonts w:ascii="Times New Roman" w:hAnsi="Times New Roman" w:cs="Times New Roman"/>
          <w:sz w:val="28"/>
          <w:szCs w:val="28"/>
        </w:rPr>
        <w:t>№17 от 02.02.2015 года</w:t>
      </w:r>
    </w:p>
    <w:p w:rsidR="0083167A" w:rsidRPr="0083167A" w:rsidRDefault="0083167A" w:rsidP="00831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67A">
        <w:rPr>
          <w:rFonts w:ascii="Times New Roman" w:hAnsi="Times New Roman" w:cs="Times New Roman"/>
          <w:sz w:val="28"/>
          <w:szCs w:val="28"/>
        </w:rPr>
        <w:t xml:space="preserve">ВЕДОМСТВЕННЫЙ ПЕРЕЧЕНЬ </w:t>
      </w:r>
    </w:p>
    <w:p w:rsidR="0083167A" w:rsidRPr="0083167A" w:rsidRDefault="0083167A" w:rsidP="00831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67A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83167A">
        <w:rPr>
          <w:rFonts w:ascii="Times New Roman" w:hAnsi="Times New Roman" w:cs="Times New Roman"/>
          <w:sz w:val="28"/>
          <w:szCs w:val="28"/>
        </w:rPr>
        <w:t xml:space="preserve">, оказываемых и выполняемых   муниципальными учреждениями </w:t>
      </w:r>
    </w:p>
    <w:p w:rsidR="0083167A" w:rsidRPr="0083167A" w:rsidRDefault="0083167A" w:rsidP="00831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67A">
        <w:rPr>
          <w:rFonts w:ascii="Times New Roman" w:hAnsi="Times New Roman" w:cs="Times New Roman"/>
          <w:sz w:val="28"/>
          <w:szCs w:val="28"/>
        </w:rPr>
        <w:t xml:space="preserve">отрасли «Культура», подведомственными МКУК </w:t>
      </w:r>
      <w:proofErr w:type="spellStart"/>
      <w:r w:rsidRPr="0083167A"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 w:rsidRPr="0083167A">
        <w:rPr>
          <w:rFonts w:ascii="Times New Roman" w:hAnsi="Times New Roman" w:cs="Times New Roman"/>
          <w:sz w:val="28"/>
          <w:szCs w:val="28"/>
        </w:rPr>
        <w:t xml:space="preserve"> СДК  </w:t>
      </w:r>
    </w:p>
    <w:p w:rsidR="0083167A" w:rsidRPr="0083167A" w:rsidRDefault="0083167A" w:rsidP="00831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6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3167A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8316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167A" w:rsidRPr="0083167A" w:rsidRDefault="0083167A" w:rsidP="008316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67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83167A">
        <w:rPr>
          <w:rFonts w:ascii="Times New Roman" w:hAnsi="Times New Roman" w:cs="Times New Roman"/>
          <w:sz w:val="28"/>
          <w:szCs w:val="28"/>
        </w:rPr>
        <w:t xml:space="preserve"> муниципального района в качестве основных видов деятельности.</w:t>
      </w:r>
    </w:p>
    <w:p w:rsidR="0083167A" w:rsidRPr="0083167A" w:rsidRDefault="0083167A" w:rsidP="008316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978"/>
        <w:gridCol w:w="1307"/>
        <w:gridCol w:w="1342"/>
        <w:gridCol w:w="1247"/>
        <w:gridCol w:w="1494"/>
        <w:gridCol w:w="1031"/>
        <w:gridCol w:w="1211"/>
        <w:gridCol w:w="1159"/>
        <w:gridCol w:w="1327"/>
        <w:gridCol w:w="886"/>
        <w:gridCol w:w="1267"/>
      </w:tblGrid>
      <w:tr w:rsidR="0083167A" w:rsidRPr="0083167A" w:rsidTr="006504C0">
        <w:tc>
          <w:tcPr>
            <w:tcW w:w="53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(работы) </w:t>
            </w:r>
          </w:p>
        </w:tc>
        <w:tc>
          <w:tcPr>
            <w:tcW w:w="130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органа, 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осуществляющего полномочия 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учредителя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или главного распорядителя средств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бюджета </w:t>
            </w:r>
          </w:p>
        </w:tc>
        <w:tc>
          <w:tcPr>
            <w:tcW w:w="1342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органа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осуществляющего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учредителя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или главного распорядителя 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средств  местного </w:t>
            </w: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4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494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работы (услуги)</w:t>
            </w:r>
          </w:p>
        </w:tc>
        <w:tc>
          <w:tcPr>
            <w:tcW w:w="103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услуги или выполнения работ</w:t>
            </w:r>
          </w:p>
        </w:tc>
        <w:tc>
          <w:tcPr>
            <w:tcW w:w="121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159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потребителей муниципальной работы (услуги) </w:t>
            </w:r>
          </w:p>
        </w:tc>
        <w:tc>
          <w:tcPr>
            <w:tcW w:w="132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характеризующих качество и (или) объем муниципальной услуги (выполняемой работы)</w:t>
            </w:r>
          </w:p>
        </w:tc>
        <w:tc>
          <w:tcPr>
            <w:tcW w:w="886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Платность</w:t>
            </w:r>
          </w:p>
        </w:tc>
        <w:tc>
          <w:tcPr>
            <w:tcW w:w="126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Реквизиты НПА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являющихся основанием для включения муниципальной услуги(работы)в ведомственный перечень </w:t>
            </w: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и работ</w:t>
            </w:r>
          </w:p>
        </w:tc>
      </w:tr>
      <w:tr w:rsidR="0083167A" w:rsidRPr="0083167A" w:rsidTr="006504C0">
        <w:tc>
          <w:tcPr>
            <w:tcW w:w="14786" w:type="dxa"/>
            <w:gridSpan w:val="12"/>
            <w:shd w:val="clear" w:color="auto" w:fill="auto"/>
          </w:tcPr>
          <w:p w:rsidR="0083167A" w:rsidRPr="0083167A" w:rsidRDefault="0083167A" w:rsidP="00650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Муниципальные услуги</w:t>
            </w:r>
          </w:p>
        </w:tc>
      </w:tr>
      <w:tr w:rsidR="0083167A" w:rsidRPr="0083167A" w:rsidTr="006504C0">
        <w:tc>
          <w:tcPr>
            <w:tcW w:w="53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Библиотечное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библиографическое и информационное обслуживание пользователей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130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Тресоруковского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342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24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Тресоруковский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494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Организацич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библиотечного обслуживания</w:t>
            </w:r>
          </w:p>
        </w:tc>
        <w:tc>
          <w:tcPr>
            <w:tcW w:w="103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1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59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Физические лица/юридические лица</w:t>
            </w:r>
          </w:p>
        </w:tc>
        <w:tc>
          <w:tcPr>
            <w:tcW w:w="132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1.Посещаемость библиотеки (ед.)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2.Обращаемость фонда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3.Количество выданных экземпляров (ед.)</w:t>
            </w:r>
          </w:p>
        </w:tc>
        <w:tc>
          <w:tcPr>
            <w:tcW w:w="886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Бесплатная </w:t>
            </w:r>
          </w:p>
        </w:tc>
        <w:tc>
          <w:tcPr>
            <w:tcW w:w="126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29.12.1994 78-ФЗ О библиотечном деле </w:t>
            </w:r>
          </w:p>
        </w:tc>
      </w:tr>
      <w:tr w:rsidR="0083167A" w:rsidRPr="0083167A" w:rsidTr="006504C0">
        <w:tc>
          <w:tcPr>
            <w:tcW w:w="53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Показ концертов и концертных программ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92.32 </w:t>
            </w:r>
          </w:p>
        </w:tc>
        <w:tc>
          <w:tcPr>
            <w:tcW w:w="130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Тресоруковского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42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24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Тресоруковский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494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Сборные концерты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Сольные концерты;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Концерт хора;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Концерт танцевально-хореографического коллектива </w:t>
            </w:r>
          </w:p>
        </w:tc>
        <w:tc>
          <w:tcPr>
            <w:tcW w:w="103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В стационарных условиях </w:t>
            </w:r>
          </w:p>
        </w:tc>
        <w:tc>
          <w:tcPr>
            <w:tcW w:w="121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59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2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1Количество концертов.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2.Количество зрителей.</w:t>
            </w:r>
          </w:p>
        </w:tc>
        <w:tc>
          <w:tcPr>
            <w:tcW w:w="886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6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Закон от 09.10.1992 3612-1 основы Законодательства РФ о культуре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26.06.1995 609 «Об утверждении Положения об основах хозяйственной </w:t>
            </w: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финансирования организаций культуры и искусства»</w:t>
            </w:r>
          </w:p>
        </w:tc>
      </w:tr>
      <w:tr w:rsidR="0083167A" w:rsidRPr="0083167A" w:rsidTr="006504C0">
        <w:tc>
          <w:tcPr>
            <w:tcW w:w="53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8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74.87.5.</w:t>
            </w:r>
          </w:p>
        </w:tc>
        <w:tc>
          <w:tcPr>
            <w:tcW w:w="130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Тресоруковского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42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24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Тресоруковский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494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(иные зрелищные мероприятия)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Творческих (фестиваль,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выставка,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конкурс,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смотр)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Методических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03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 и вне стационара</w:t>
            </w:r>
          </w:p>
        </w:tc>
        <w:tc>
          <w:tcPr>
            <w:tcW w:w="121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59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32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1.Количество проведенных мероприятий.</w:t>
            </w:r>
          </w:p>
        </w:tc>
        <w:tc>
          <w:tcPr>
            <w:tcW w:w="886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Бесплатная </w:t>
            </w:r>
          </w:p>
        </w:tc>
        <w:tc>
          <w:tcPr>
            <w:tcW w:w="126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131-ФЗ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б общих принципах организации местного самоуправления РФ </w:t>
            </w:r>
          </w:p>
        </w:tc>
      </w:tr>
      <w:tr w:rsidR="0083167A" w:rsidRPr="0083167A" w:rsidTr="006504C0">
        <w:tc>
          <w:tcPr>
            <w:tcW w:w="14786" w:type="dxa"/>
            <w:gridSpan w:val="12"/>
            <w:shd w:val="clear" w:color="auto" w:fill="auto"/>
          </w:tcPr>
          <w:p w:rsidR="0083167A" w:rsidRPr="0083167A" w:rsidRDefault="0083167A" w:rsidP="00650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работы</w:t>
            </w:r>
          </w:p>
        </w:tc>
      </w:tr>
      <w:tr w:rsidR="0083167A" w:rsidRPr="0083167A" w:rsidTr="006504C0">
        <w:tc>
          <w:tcPr>
            <w:tcW w:w="53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130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Тресоруковского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42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24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Тресоруковский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494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кружков, клубных формирований и творческих коллективов</w:t>
            </w:r>
          </w:p>
        </w:tc>
        <w:tc>
          <w:tcPr>
            <w:tcW w:w="103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В стационарных условиях </w:t>
            </w:r>
          </w:p>
        </w:tc>
        <w:tc>
          <w:tcPr>
            <w:tcW w:w="121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59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32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1.Количество клубных объединений и кружков (ед.).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2.Численность участников клубных формирован</w:t>
            </w: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(чел.)</w:t>
            </w:r>
          </w:p>
        </w:tc>
        <w:tc>
          <w:tcPr>
            <w:tcW w:w="886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126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Закон от 09.10.1992 3612-1 Основы законодательства РФ о культуре</w:t>
            </w:r>
          </w:p>
        </w:tc>
      </w:tr>
      <w:tr w:rsidR="0083167A" w:rsidRPr="0083167A" w:rsidTr="006504C0">
        <w:tc>
          <w:tcPr>
            <w:tcW w:w="53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8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учет ,изучение ,обеспечение физического сохранения и безопасности фондов библиотеки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130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Тресоруковского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42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24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Тресоруковский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494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обеспечению сохранности фондов библиотек</w:t>
            </w:r>
          </w:p>
        </w:tc>
        <w:tc>
          <w:tcPr>
            <w:tcW w:w="103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1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59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32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1.Количество единиц хранения фондов библиотеки (ед.).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2.Актуализация фондов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(%).</w:t>
            </w:r>
            <w:proofErr w:type="gramEnd"/>
          </w:p>
        </w:tc>
        <w:tc>
          <w:tcPr>
            <w:tcW w:w="886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26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29.12.1994 78-ФЗ О библиотечном деле</w:t>
            </w:r>
          </w:p>
        </w:tc>
      </w:tr>
      <w:tr w:rsidR="0083167A" w:rsidRPr="0083167A" w:rsidTr="006504C0">
        <w:tc>
          <w:tcPr>
            <w:tcW w:w="53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92.52</w:t>
            </w:r>
          </w:p>
        </w:tc>
        <w:tc>
          <w:tcPr>
            <w:tcW w:w="130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Тресоруковского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42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24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Тресоруковский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494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Создание каталогов</w:t>
            </w:r>
          </w:p>
        </w:tc>
        <w:tc>
          <w:tcPr>
            <w:tcW w:w="103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1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59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В интересах общества </w:t>
            </w:r>
          </w:p>
        </w:tc>
        <w:tc>
          <w:tcPr>
            <w:tcW w:w="132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1.Количество созданных каталогов</w:t>
            </w:r>
          </w:p>
        </w:tc>
        <w:tc>
          <w:tcPr>
            <w:tcW w:w="886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Бесплатная </w:t>
            </w:r>
          </w:p>
        </w:tc>
        <w:tc>
          <w:tcPr>
            <w:tcW w:w="126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29.12.1994 78-ФЗ О библиотечном деле</w:t>
            </w:r>
          </w:p>
        </w:tc>
      </w:tr>
      <w:tr w:rsidR="0083167A" w:rsidRPr="0083167A" w:rsidTr="006504C0">
        <w:tc>
          <w:tcPr>
            <w:tcW w:w="53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Создание концертов и концертных программ</w:t>
            </w:r>
          </w:p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92.52</w:t>
            </w:r>
          </w:p>
        </w:tc>
        <w:tc>
          <w:tcPr>
            <w:tcW w:w="130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Тресоруковского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42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24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Тресоруковский</w:t>
            </w:r>
            <w:proofErr w:type="spell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494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Создание концертных программ</w:t>
            </w:r>
          </w:p>
        </w:tc>
        <w:tc>
          <w:tcPr>
            <w:tcW w:w="103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11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59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В  интересах общества </w:t>
            </w:r>
          </w:p>
        </w:tc>
        <w:tc>
          <w:tcPr>
            <w:tcW w:w="132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1.Число новых концертов и концертных программ.</w:t>
            </w:r>
          </w:p>
        </w:tc>
        <w:tc>
          <w:tcPr>
            <w:tcW w:w="886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Бесплатная </w:t>
            </w:r>
          </w:p>
        </w:tc>
        <w:tc>
          <w:tcPr>
            <w:tcW w:w="1267" w:type="dxa"/>
            <w:shd w:val="clear" w:color="auto" w:fill="auto"/>
          </w:tcPr>
          <w:p w:rsidR="0083167A" w:rsidRPr="0083167A" w:rsidRDefault="0083167A" w:rsidP="00650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67A">
              <w:rPr>
                <w:rFonts w:ascii="Times New Roman" w:hAnsi="Times New Roman" w:cs="Times New Roman"/>
                <w:sz w:val="20"/>
                <w:szCs w:val="20"/>
              </w:rPr>
              <w:t>Закон от 09.10.1992 3612-1 основы Законодательства Российской Федерации о культуре</w:t>
            </w:r>
            <w:proofErr w:type="gramStart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3167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26.06.1995 609 «Об утверждении Положения об основах </w:t>
            </w:r>
            <w:r w:rsidRPr="00831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хозяйственной деятельности и финансирования организаций культуры и искусства</w:t>
            </w:r>
          </w:p>
        </w:tc>
      </w:tr>
    </w:tbl>
    <w:p w:rsidR="0083167A" w:rsidRPr="0083167A" w:rsidRDefault="0083167A" w:rsidP="0083167A">
      <w:pPr>
        <w:rPr>
          <w:rFonts w:ascii="Times New Roman" w:hAnsi="Times New Roman" w:cs="Times New Roman"/>
          <w:sz w:val="20"/>
          <w:szCs w:val="20"/>
        </w:rPr>
      </w:pPr>
    </w:p>
    <w:p w:rsidR="0083167A" w:rsidRPr="0083167A" w:rsidRDefault="0083167A" w:rsidP="0083167A">
      <w:pPr>
        <w:rPr>
          <w:rFonts w:ascii="Times New Roman" w:hAnsi="Times New Roman" w:cs="Times New Roman"/>
          <w:sz w:val="16"/>
          <w:szCs w:val="16"/>
        </w:rPr>
      </w:pPr>
    </w:p>
    <w:p w:rsidR="0083167A" w:rsidRPr="0083167A" w:rsidRDefault="0083167A" w:rsidP="0083167A">
      <w:pPr>
        <w:rPr>
          <w:rFonts w:ascii="Times New Roman" w:hAnsi="Times New Roman" w:cs="Times New Roman"/>
          <w:sz w:val="16"/>
          <w:szCs w:val="16"/>
        </w:rPr>
      </w:pPr>
    </w:p>
    <w:p w:rsidR="0083167A" w:rsidRPr="0083167A" w:rsidRDefault="0083167A" w:rsidP="0083167A">
      <w:pPr>
        <w:rPr>
          <w:rFonts w:ascii="Times New Roman" w:hAnsi="Times New Roman" w:cs="Times New Roman"/>
          <w:sz w:val="16"/>
          <w:szCs w:val="16"/>
        </w:rPr>
      </w:pPr>
    </w:p>
    <w:p w:rsidR="002A6209" w:rsidRPr="002A6209" w:rsidRDefault="002A6209" w:rsidP="0083167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A6209" w:rsidRPr="002A6209" w:rsidSect="00DB382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6FBD"/>
    <w:multiLevelType w:val="hybridMultilevel"/>
    <w:tmpl w:val="4EE0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F55F0"/>
    <w:multiLevelType w:val="hybridMultilevel"/>
    <w:tmpl w:val="F11E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A6209"/>
    <w:rsid w:val="000F0831"/>
    <w:rsid w:val="00121670"/>
    <w:rsid w:val="00144C86"/>
    <w:rsid w:val="00171A6B"/>
    <w:rsid w:val="00175522"/>
    <w:rsid w:val="002A6209"/>
    <w:rsid w:val="00515E08"/>
    <w:rsid w:val="00573D17"/>
    <w:rsid w:val="006C33F7"/>
    <w:rsid w:val="006C698A"/>
    <w:rsid w:val="007125CA"/>
    <w:rsid w:val="0083167A"/>
    <w:rsid w:val="0088775C"/>
    <w:rsid w:val="008E7AD5"/>
    <w:rsid w:val="009005E6"/>
    <w:rsid w:val="00A7283B"/>
    <w:rsid w:val="00AB69D4"/>
    <w:rsid w:val="00BE189C"/>
    <w:rsid w:val="00CE1DF5"/>
    <w:rsid w:val="00D45862"/>
    <w:rsid w:val="00E111A2"/>
    <w:rsid w:val="00E51537"/>
    <w:rsid w:val="00EF5BA2"/>
    <w:rsid w:val="00F36285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2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Инна</cp:lastModifiedBy>
  <cp:revision>2</cp:revision>
  <cp:lastPrinted>2015-02-05T06:09:00Z</cp:lastPrinted>
  <dcterms:created xsi:type="dcterms:W3CDTF">2015-02-05T11:15:00Z</dcterms:created>
  <dcterms:modified xsi:type="dcterms:W3CDTF">2015-02-05T11:15:00Z</dcterms:modified>
</cp:coreProperties>
</file>