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CF9" w:rsidRPr="00F93606" w:rsidRDefault="00843CF9" w:rsidP="00843CF9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60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843CF9" w:rsidRPr="00F93606" w:rsidRDefault="00843CF9" w:rsidP="00843CF9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ТРЕСОРУКОВСКОГО</w:t>
      </w:r>
      <w:r w:rsidRPr="00F9360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43CF9" w:rsidRPr="00F93606" w:rsidRDefault="00843CF9" w:rsidP="00843CF9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606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843CF9" w:rsidRPr="00F93606" w:rsidRDefault="00843CF9" w:rsidP="00843CF9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606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843CF9" w:rsidRDefault="00843CF9" w:rsidP="00843CF9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843CF9" w:rsidRDefault="00843CF9" w:rsidP="00843CF9">
      <w:pPr>
        <w:pBdr>
          <w:bottom w:val="single" w:sz="12" w:space="1" w:color="auto"/>
        </w:pBdr>
        <w:spacing w:after="0"/>
        <w:ind w:right="-284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843CF9" w:rsidRDefault="00843CF9" w:rsidP="00843CF9">
      <w:pPr>
        <w:spacing w:after="0"/>
        <w:ind w:right="-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3CF9" w:rsidRPr="0055432D" w:rsidRDefault="00843CF9" w:rsidP="00843CF9">
      <w:pPr>
        <w:spacing w:after="0"/>
        <w:ind w:right="-28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01.10.2015</w:t>
      </w:r>
      <w:r w:rsidRPr="0055432D">
        <w:rPr>
          <w:rFonts w:ascii="Times New Roman" w:hAnsi="Times New Roman" w:cs="Times New Roman"/>
          <w:sz w:val="28"/>
          <w:szCs w:val="28"/>
          <w:u w:val="single"/>
        </w:rPr>
        <w:t xml:space="preserve"> г. № </w:t>
      </w:r>
      <w:r>
        <w:rPr>
          <w:rFonts w:ascii="Times New Roman" w:hAnsi="Times New Roman" w:cs="Times New Roman"/>
          <w:sz w:val="28"/>
          <w:szCs w:val="28"/>
          <w:u w:val="single"/>
        </w:rPr>
        <w:t>123</w:t>
      </w:r>
    </w:p>
    <w:p w:rsidR="00843CF9" w:rsidRDefault="00843CF9" w:rsidP="00843CF9">
      <w:pPr>
        <w:spacing w:after="0"/>
        <w:ind w:right="-284"/>
        <w:rPr>
          <w:rFonts w:ascii="Times New Roman" w:hAnsi="Times New Roman" w:cs="Times New Roman"/>
          <w:sz w:val="20"/>
          <w:szCs w:val="20"/>
        </w:rPr>
      </w:pPr>
      <w:r w:rsidRPr="00F3117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с. Тресоруково</w:t>
      </w:r>
    </w:p>
    <w:p w:rsidR="00843CF9" w:rsidRDefault="00843CF9" w:rsidP="00843CF9">
      <w:pPr>
        <w:spacing w:after="0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843CF9" w:rsidRDefault="00843CF9" w:rsidP="00843CF9">
      <w:pPr>
        <w:spacing w:after="0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C25DAA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назначении публичных слушаний</w:t>
      </w:r>
    </w:p>
    <w:p w:rsidR="00843CF9" w:rsidRDefault="00843CF9" w:rsidP="00843CF9">
      <w:pPr>
        <w:spacing w:after="0"/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проекту внесения изменений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3CF9" w:rsidRDefault="00843CF9" w:rsidP="00843CF9">
      <w:pPr>
        <w:spacing w:after="0"/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Генеральный план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Тресоруковского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3CF9" w:rsidRDefault="00843CF9" w:rsidP="00843CF9">
      <w:pPr>
        <w:spacing w:after="0"/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поселения Лискинского муниципального </w:t>
      </w:r>
    </w:p>
    <w:p w:rsidR="00843CF9" w:rsidRDefault="00843CF9" w:rsidP="00843CF9">
      <w:pPr>
        <w:spacing w:after="0"/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Воронежской области в части установления</w:t>
      </w:r>
    </w:p>
    <w:p w:rsidR="00843CF9" w:rsidRDefault="00843CF9" w:rsidP="00843CF9">
      <w:pPr>
        <w:spacing w:after="0"/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границы населенного пункта с. Тресоруково,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ижнемарьино</w:t>
      </w:r>
      <w:proofErr w:type="spellEnd"/>
    </w:p>
    <w:p w:rsidR="00843CF9" w:rsidRDefault="00843CF9" w:rsidP="00843CF9">
      <w:pPr>
        <w:spacing w:after="0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843CF9" w:rsidRDefault="00843CF9" w:rsidP="00843CF9">
      <w:pPr>
        <w:spacing w:after="0"/>
        <w:ind w:right="-284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ст. 28 Федерального закона РФ от 06.10.2003 г. № 131-ФЗ «Об общих принципах  организации местного самоуправления в Российской Федерации», ст.9, 24, 25, 28 Градостроительного Кодекса Российской Федерации и в соответствии с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 Воронежской области</w:t>
      </w:r>
    </w:p>
    <w:p w:rsidR="00843CF9" w:rsidRDefault="00843CF9" w:rsidP="00843CF9">
      <w:pPr>
        <w:spacing w:after="0"/>
        <w:ind w:right="-284" w:firstLine="1134"/>
        <w:rPr>
          <w:rFonts w:ascii="Times New Roman" w:hAnsi="Times New Roman" w:cs="Times New Roman"/>
          <w:sz w:val="28"/>
          <w:szCs w:val="28"/>
        </w:rPr>
      </w:pPr>
    </w:p>
    <w:p w:rsidR="00843CF9" w:rsidRDefault="00843CF9" w:rsidP="00843C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70"/>
          <w:sz w:val="28"/>
          <w:szCs w:val="28"/>
        </w:rPr>
        <w:t xml:space="preserve">                        </w:t>
      </w:r>
      <w:r w:rsidRPr="00D41A67">
        <w:rPr>
          <w:rFonts w:ascii="Times New Roman" w:hAnsi="Times New Roman" w:cs="Times New Roman"/>
          <w:b/>
          <w:spacing w:val="70"/>
          <w:sz w:val="28"/>
          <w:szCs w:val="28"/>
        </w:rPr>
        <w:t>ПОСТАНОВЛЯЕТ</w:t>
      </w:r>
      <w:r w:rsidRPr="00577085">
        <w:rPr>
          <w:rFonts w:ascii="Times New Roman" w:hAnsi="Times New Roman" w:cs="Times New Roman"/>
          <w:sz w:val="28"/>
          <w:szCs w:val="28"/>
        </w:rPr>
        <w:t>:</w:t>
      </w:r>
    </w:p>
    <w:p w:rsidR="00843CF9" w:rsidRPr="00EB4881" w:rsidRDefault="00843CF9" w:rsidP="00843CF9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CF9" w:rsidRPr="00D41A67" w:rsidRDefault="00D335C5" w:rsidP="00843CF9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pict>
          <v:line id="_x0000_s1026" style="position:absolute;left:0;text-align:left;flip:x y;z-index:251655168" from="-133pt,19.8pt" to="-126pt,19.8pt">
            <v:stroke endarrow="block"/>
          </v:line>
        </w:pict>
      </w:r>
      <w:r>
        <w:rPr>
          <w:rFonts w:ascii="Times New Roman" w:hAnsi="Times New Roman" w:cs="Times New Roman"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54.15pt;margin-top:6.4pt;width:28.5pt;height:27pt;z-index:251656192" filled="f" stroked="f">
            <v:textbox style="mso-next-textbox:#_x0000_s1027" inset="0,,0">
              <w:txbxContent>
                <w:p w:rsidR="00843CF9" w:rsidRDefault="00843CF9" w:rsidP="00843CF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  <w:lang w:eastAsia="en-US"/>
        </w:rPr>
        <w:pict>
          <v:line id="_x0000_s1028" style="position:absolute;left:0;text-align:left;flip:x;z-index:251657216" from="501.6pt,43pt" to="530.1pt,43pt">
            <v:stroke endarrow="block"/>
          </v:line>
        </w:pict>
      </w:r>
      <w:r>
        <w:rPr>
          <w:rFonts w:ascii="Times New Roman" w:hAnsi="Times New Roman" w:cs="Times New Roman"/>
          <w:sz w:val="28"/>
          <w:szCs w:val="28"/>
          <w:lang w:eastAsia="en-US"/>
        </w:rPr>
        <w:pict>
          <v:shape id="_x0000_s1029" type="#_x0000_t202" style="position:absolute;left:0;text-align:left;margin-left:501.6pt;margin-top:25.05pt;width:31.35pt;height:27pt;z-index:251658240" filled="f" stroked="f">
            <v:textbox style="mso-next-textbox:#_x0000_s1029" inset="0,,0">
              <w:txbxContent>
                <w:p w:rsidR="00843CF9" w:rsidRDefault="00843CF9" w:rsidP="00843CF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</w:t>
                  </w:r>
                </w:p>
              </w:txbxContent>
            </v:textbox>
          </v:shape>
        </w:pict>
      </w:r>
      <w:r w:rsidR="00843CF9" w:rsidRPr="00D41A67">
        <w:rPr>
          <w:rFonts w:ascii="Times New Roman" w:hAnsi="Times New Roman" w:cs="Times New Roman"/>
          <w:sz w:val="28"/>
          <w:szCs w:val="28"/>
        </w:rPr>
        <w:t xml:space="preserve">Вынести на публичные слушания проект </w:t>
      </w:r>
      <w:r w:rsidR="00843CF9">
        <w:rPr>
          <w:rFonts w:ascii="Times New Roman" w:hAnsi="Times New Roman" w:cs="Times New Roman"/>
          <w:sz w:val="28"/>
          <w:szCs w:val="28"/>
        </w:rPr>
        <w:t xml:space="preserve">внесений изменений в Генеральный </w:t>
      </w:r>
      <w:r w:rsidR="00843CF9" w:rsidRPr="00D41A67">
        <w:rPr>
          <w:rFonts w:ascii="Times New Roman" w:hAnsi="Times New Roman" w:cs="Times New Roman"/>
          <w:sz w:val="28"/>
          <w:szCs w:val="28"/>
        </w:rPr>
        <w:t xml:space="preserve"> </w:t>
      </w:r>
      <w:r w:rsidR="00843CF9">
        <w:rPr>
          <w:rFonts w:ascii="Times New Roman" w:hAnsi="Times New Roman" w:cs="Times New Roman"/>
          <w:sz w:val="28"/>
          <w:szCs w:val="28"/>
        </w:rPr>
        <w:t xml:space="preserve">план </w:t>
      </w:r>
      <w:proofErr w:type="spellStart"/>
      <w:r w:rsidR="00843CF9"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="00843CF9" w:rsidRPr="00D41A67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843CF9">
        <w:rPr>
          <w:rFonts w:ascii="Times New Roman" w:hAnsi="Times New Roman" w:cs="Times New Roman"/>
          <w:sz w:val="28"/>
          <w:szCs w:val="28"/>
        </w:rPr>
        <w:t xml:space="preserve">  в части  установления границы населенного пункта с. Тресоруково, </w:t>
      </w:r>
      <w:proofErr w:type="spellStart"/>
      <w:r w:rsidR="00843CF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843CF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843CF9">
        <w:rPr>
          <w:rFonts w:ascii="Times New Roman" w:hAnsi="Times New Roman" w:cs="Times New Roman"/>
          <w:sz w:val="28"/>
          <w:szCs w:val="28"/>
        </w:rPr>
        <w:t>ижнемарьино</w:t>
      </w:r>
      <w:proofErr w:type="spellEnd"/>
      <w:r w:rsidR="00843CF9">
        <w:rPr>
          <w:rFonts w:ascii="Times New Roman" w:hAnsi="Times New Roman" w:cs="Times New Roman"/>
          <w:sz w:val="28"/>
          <w:szCs w:val="28"/>
        </w:rPr>
        <w:t>.</w:t>
      </w:r>
    </w:p>
    <w:p w:rsidR="00843CF9" w:rsidRDefault="00843CF9" w:rsidP="00843CF9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1A67">
        <w:rPr>
          <w:rFonts w:ascii="Times New Roman" w:hAnsi="Times New Roman" w:cs="Times New Roman"/>
          <w:sz w:val="28"/>
          <w:szCs w:val="28"/>
        </w:rPr>
        <w:t>Назначить публичные слушания по вопр</w:t>
      </w:r>
      <w:r>
        <w:rPr>
          <w:rFonts w:ascii="Times New Roman" w:hAnsi="Times New Roman" w:cs="Times New Roman"/>
          <w:sz w:val="28"/>
          <w:szCs w:val="28"/>
        </w:rPr>
        <w:t>осу обсуждения проекта  внесений изменений</w:t>
      </w:r>
      <w:r w:rsidRPr="00D41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Генеральный план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Pr="00D41A67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</w:t>
      </w:r>
      <w:r>
        <w:rPr>
          <w:rFonts w:ascii="Times New Roman" w:hAnsi="Times New Roman" w:cs="Times New Roman"/>
          <w:sz w:val="28"/>
          <w:szCs w:val="28"/>
        </w:rPr>
        <w:t>она Воронежской области в части  установления границы населенного пункта с. Тресоруково на 02.11.2015 года в 14</w:t>
      </w:r>
      <w:r w:rsidRPr="00620BA9">
        <w:rPr>
          <w:rFonts w:ascii="Times New Roman" w:hAnsi="Times New Roman" w:cs="Times New Roman"/>
          <w:sz w:val="28"/>
          <w:szCs w:val="28"/>
        </w:rPr>
        <w:t xml:space="preserve">-00 часов в здании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Pr="00620BA9">
        <w:rPr>
          <w:rFonts w:ascii="Times New Roman" w:hAnsi="Times New Roman" w:cs="Times New Roman"/>
          <w:sz w:val="28"/>
          <w:szCs w:val="28"/>
        </w:rPr>
        <w:t xml:space="preserve"> Дома культуры, расположенном по адресу: Воронежская область, </w:t>
      </w:r>
      <w:proofErr w:type="spellStart"/>
      <w:r w:rsidRPr="00620BA9">
        <w:rPr>
          <w:rFonts w:ascii="Times New Roman" w:hAnsi="Times New Roman" w:cs="Times New Roman"/>
          <w:sz w:val="28"/>
          <w:szCs w:val="28"/>
        </w:rPr>
        <w:t>Лискинский</w:t>
      </w:r>
      <w:proofErr w:type="spellEnd"/>
      <w:r w:rsidRPr="00620BA9">
        <w:rPr>
          <w:rFonts w:ascii="Times New Roman" w:hAnsi="Times New Roman" w:cs="Times New Roman"/>
          <w:sz w:val="28"/>
          <w:szCs w:val="28"/>
        </w:rPr>
        <w:t xml:space="preserve"> район, с. </w:t>
      </w:r>
      <w:r>
        <w:rPr>
          <w:rFonts w:ascii="Times New Roman" w:hAnsi="Times New Roman" w:cs="Times New Roman"/>
          <w:sz w:val="28"/>
          <w:szCs w:val="28"/>
        </w:rPr>
        <w:t>Тресоруково</w:t>
      </w:r>
      <w:r w:rsidRPr="00620BA9">
        <w:rPr>
          <w:rFonts w:ascii="Times New Roman" w:hAnsi="Times New Roman" w:cs="Times New Roman"/>
          <w:sz w:val="28"/>
          <w:szCs w:val="28"/>
        </w:rPr>
        <w:t xml:space="preserve">, ул. Советская, дом </w:t>
      </w:r>
      <w:r>
        <w:rPr>
          <w:rFonts w:ascii="Times New Roman" w:hAnsi="Times New Roman" w:cs="Times New Roman"/>
          <w:sz w:val="28"/>
          <w:szCs w:val="28"/>
        </w:rPr>
        <w:t>31А</w:t>
      </w:r>
      <w:r w:rsidRPr="00620BA9">
        <w:rPr>
          <w:rFonts w:ascii="Times New Roman" w:hAnsi="Times New Roman" w:cs="Times New Roman"/>
          <w:sz w:val="28"/>
          <w:szCs w:val="28"/>
        </w:rPr>
        <w:t>.</w:t>
      </w:r>
    </w:p>
    <w:p w:rsidR="00843CF9" w:rsidRPr="00843CF9" w:rsidRDefault="00843CF9" w:rsidP="00843CF9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1A67">
        <w:rPr>
          <w:rFonts w:ascii="Times New Roman" w:hAnsi="Times New Roman" w:cs="Times New Roman"/>
          <w:sz w:val="28"/>
          <w:szCs w:val="28"/>
        </w:rPr>
        <w:lastRenderedPageBreak/>
        <w:t>Назначить публичные слушания по вопр</w:t>
      </w:r>
      <w:r>
        <w:rPr>
          <w:rFonts w:ascii="Times New Roman" w:hAnsi="Times New Roman" w:cs="Times New Roman"/>
          <w:sz w:val="28"/>
          <w:szCs w:val="28"/>
        </w:rPr>
        <w:t>осу обсуждения проекта  внесений изменений</w:t>
      </w:r>
      <w:r w:rsidRPr="00D41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Генеральный план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Pr="00D41A67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</w:t>
      </w:r>
      <w:r>
        <w:rPr>
          <w:rFonts w:ascii="Times New Roman" w:hAnsi="Times New Roman" w:cs="Times New Roman"/>
          <w:sz w:val="28"/>
          <w:szCs w:val="28"/>
        </w:rPr>
        <w:t>она Воронежской области в части  установления границы населенного пункта с. Нижнемарьино на 02.11.2015 года в 15</w:t>
      </w:r>
      <w:r w:rsidRPr="00620BA9">
        <w:rPr>
          <w:rFonts w:ascii="Times New Roman" w:hAnsi="Times New Roman" w:cs="Times New Roman"/>
          <w:sz w:val="28"/>
          <w:szCs w:val="28"/>
        </w:rPr>
        <w:t xml:space="preserve">-00 часов в здании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Pr="00620BA9">
        <w:rPr>
          <w:rFonts w:ascii="Times New Roman" w:hAnsi="Times New Roman" w:cs="Times New Roman"/>
          <w:sz w:val="28"/>
          <w:szCs w:val="28"/>
        </w:rPr>
        <w:t xml:space="preserve"> Дома культуры, расположенном по адресу: Воронежская область, </w:t>
      </w:r>
      <w:proofErr w:type="spellStart"/>
      <w:r w:rsidRPr="00620BA9">
        <w:rPr>
          <w:rFonts w:ascii="Times New Roman" w:hAnsi="Times New Roman" w:cs="Times New Roman"/>
          <w:sz w:val="28"/>
          <w:szCs w:val="28"/>
        </w:rPr>
        <w:t>Лискинский</w:t>
      </w:r>
      <w:proofErr w:type="spellEnd"/>
      <w:r w:rsidRPr="00620BA9">
        <w:rPr>
          <w:rFonts w:ascii="Times New Roman" w:hAnsi="Times New Roman" w:cs="Times New Roman"/>
          <w:sz w:val="28"/>
          <w:szCs w:val="28"/>
        </w:rPr>
        <w:t xml:space="preserve"> район, с. </w:t>
      </w:r>
      <w:r>
        <w:rPr>
          <w:rFonts w:ascii="Times New Roman" w:hAnsi="Times New Roman" w:cs="Times New Roman"/>
          <w:sz w:val="28"/>
          <w:szCs w:val="28"/>
        </w:rPr>
        <w:t>Тресоруково</w:t>
      </w:r>
      <w:r w:rsidRPr="00620BA9">
        <w:rPr>
          <w:rFonts w:ascii="Times New Roman" w:hAnsi="Times New Roman" w:cs="Times New Roman"/>
          <w:sz w:val="28"/>
          <w:szCs w:val="28"/>
        </w:rPr>
        <w:t xml:space="preserve">, ул. Советская, дом </w:t>
      </w:r>
      <w:r>
        <w:rPr>
          <w:rFonts w:ascii="Times New Roman" w:hAnsi="Times New Roman" w:cs="Times New Roman"/>
          <w:sz w:val="28"/>
          <w:szCs w:val="28"/>
        </w:rPr>
        <w:t>31А</w:t>
      </w:r>
      <w:r w:rsidRPr="00620BA9">
        <w:rPr>
          <w:rFonts w:ascii="Times New Roman" w:hAnsi="Times New Roman" w:cs="Times New Roman"/>
          <w:sz w:val="28"/>
          <w:szCs w:val="28"/>
        </w:rPr>
        <w:t>.</w:t>
      </w:r>
    </w:p>
    <w:p w:rsidR="00843CF9" w:rsidRPr="00D41A67" w:rsidRDefault="00843CF9" w:rsidP="00843CF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 </w:t>
      </w:r>
      <w:r w:rsidRPr="00D41A67">
        <w:rPr>
          <w:rFonts w:ascii="Times New Roman" w:hAnsi="Times New Roman" w:cs="Times New Roman"/>
          <w:sz w:val="28"/>
          <w:szCs w:val="28"/>
        </w:rPr>
        <w:t xml:space="preserve">Порядок информирования населения  о публичных слушаниях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41A67">
        <w:rPr>
          <w:rFonts w:ascii="Times New Roman" w:hAnsi="Times New Roman" w:cs="Times New Roman"/>
          <w:sz w:val="28"/>
          <w:szCs w:val="28"/>
        </w:rPr>
        <w:t>включает в себя:</w:t>
      </w:r>
    </w:p>
    <w:p w:rsidR="00843CF9" w:rsidRDefault="00843CF9" w:rsidP="00843CF9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41A67">
        <w:rPr>
          <w:rFonts w:ascii="Times New Roman" w:hAnsi="Times New Roman" w:cs="Times New Roman"/>
          <w:sz w:val="28"/>
          <w:szCs w:val="28"/>
        </w:rPr>
        <w:t xml:space="preserve">- предварительное ознакомление с материалами публичных слушаний: проектом </w:t>
      </w:r>
      <w:r>
        <w:rPr>
          <w:rFonts w:ascii="Times New Roman" w:hAnsi="Times New Roman" w:cs="Times New Roman"/>
          <w:sz w:val="28"/>
          <w:szCs w:val="28"/>
        </w:rPr>
        <w:t xml:space="preserve">внесений </w:t>
      </w:r>
      <w:r w:rsidRPr="00D41A67">
        <w:rPr>
          <w:rFonts w:ascii="Times New Roman" w:hAnsi="Times New Roman" w:cs="Times New Roman"/>
          <w:sz w:val="28"/>
          <w:szCs w:val="28"/>
        </w:rPr>
        <w:t xml:space="preserve">изменений </w:t>
      </w:r>
      <w:r>
        <w:rPr>
          <w:rFonts w:ascii="Times New Roman" w:hAnsi="Times New Roman" w:cs="Times New Roman"/>
          <w:sz w:val="28"/>
          <w:szCs w:val="28"/>
        </w:rPr>
        <w:t xml:space="preserve">в Генеральный  план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Pr="00D41A67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</w:t>
      </w:r>
      <w:r>
        <w:rPr>
          <w:rFonts w:ascii="Times New Roman" w:hAnsi="Times New Roman" w:cs="Times New Roman"/>
          <w:sz w:val="28"/>
          <w:szCs w:val="28"/>
        </w:rPr>
        <w:t>ного района Воронежской области в части  установления границы населенного пункта с. Тресоруково</w:t>
      </w:r>
      <w:r w:rsidRPr="00620BA9">
        <w:rPr>
          <w:rFonts w:ascii="Times New Roman" w:hAnsi="Times New Roman" w:cs="Times New Roman"/>
          <w:sz w:val="28"/>
          <w:szCs w:val="28"/>
        </w:rPr>
        <w:t xml:space="preserve">, путем вывешивания в местах, предназначенных для обнародования муниципальных правовых актов и размещения на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Pr="00620BA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43CF9" w:rsidRDefault="00843CF9" w:rsidP="00843CF9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41A67">
        <w:rPr>
          <w:rFonts w:ascii="Times New Roman" w:hAnsi="Times New Roman" w:cs="Times New Roman"/>
          <w:sz w:val="28"/>
          <w:szCs w:val="28"/>
        </w:rPr>
        <w:t xml:space="preserve">- предварительное ознакомление с материалами публичных слушаний: проектом </w:t>
      </w:r>
      <w:r>
        <w:rPr>
          <w:rFonts w:ascii="Times New Roman" w:hAnsi="Times New Roman" w:cs="Times New Roman"/>
          <w:sz w:val="28"/>
          <w:szCs w:val="28"/>
        </w:rPr>
        <w:t xml:space="preserve">внесений </w:t>
      </w:r>
      <w:r w:rsidRPr="00D41A67">
        <w:rPr>
          <w:rFonts w:ascii="Times New Roman" w:hAnsi="Times New Roman" w:cs="Times New Roman"/>
          <w:sz w:val="28"/>
          <w:szCs w:val="28"/>
        </w:rPr>
        <w:t xml:space="preserve">изменений </w:t>
      </w:r>
      <w:r>
        <w:rPr>
          <w:rFonts w:ascii="Times New Roman" w:hAnsi="Times New Roman" w:cs="Times New Roman"/>
          <w:sz w:val="28"/>
          <w:szCs w:val="28"/>
        </w:rPr>
        <w:t xml:space="preserve">в Генеральный  план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Pr="00D41A67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</w:t>
      </w:r>
      <w:r>
        <w:rPr>
          <w:rFonts w:ascii="Times New Roman" w:hAnsi="Times New Roman" w:cs="Times New Roman"/>
          <w:sz w:val="28"/>
          <w:szCs w:val="28"/>
        </w:rPr>
        <w:t>ного района Воронежской области в части  установления границы населенного пункта с. Нижнемарьино</w:t>
      </w:r>
      <w:r w:rsidRPr="00620BA9">
        <w:rPr>
          <w:rFonts w:ascii="Times New Roman" w:hAnsi="Times New Roman" w:cs="Times New Roman"/>
          <w:sz w:val="28"/>
          <w:szCs w:val="28"/>
        </w:rPr>
        <w:t xml:space="preserve">, путем вывешивания в местах, предназначенных для обнародования муниципальных правовых актов и размещения на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Pr="00620BA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43CF9" w:rsidRPr="00620BA9" w:rsidRDefault="00843CF9" w:rsidP="00843CF9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43CF9" w:rsidRPr="00D41A67" w:rsidRDefault="00843CF9" w:rsidP="00843CF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</w:t>
      </w:r>
      <w:r w:rsidRPr="00D41A67">
        <w:rPr>
          <w:rFonts w:ascii="Times New Roman" w:hAnsi="Times New Roman" w:cs="Times New Roman"/>
          <w:sz w:val="28"/>
          <w:szCs w:val="28"/>
        </w:rPr>
        <w:t>.   Утвердить оргкомитет по подготовке и проведению публичных слушаний в составе:</w:t>
      </w:r>
    </w:p>
    <w:p w:rsidR="00843CF9" w:rsidRPr="00D41A67" w:rsidRDefault="00843CF9" w:rsidP="00843CF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A67">
        <w:rPr>
          <w:rFonts w:ascii="Times New Roman" w:hAnsi="Times New Roman" w:cs="Times New Roman"/>
          <w:sz w:val="28"/>
          <w:szCs w:val="28"/>
        </w:rPr>
        <w:t>- председатель орг</w:t>
      </w:r>
      <w:r>
        <w:rPr>
          <w:rFonts w:ascii="Times New Roman" w:hAnsi="Times New Roman" w:cs="Times New Roman"/>
          <w:sz w:val="28"/>
          <w:szCs w:val="28"/>
        </w:rPr>
        <w:t xml:space="preserve">комитета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Мизилина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Ивановна</w:t>
      </w:r>
      <w:r w:rsidRPr="00D41A67">
        <w:rPr>
          <w:rFonts w:ascii="Times New Roman" w:hAnsi="Times New Roman" w:cs="Times New Roman"/>
          <w:sz w:val="28"/>
          <w:szCs w:val="28"/>
        </w:rPr>
        <w:t xml:space="preserve"> – председатель Совета народ</w:t>
      </w:r>
      <w:r>
        <w:rPr>
          <w:rFonts w:ascii="Times New Roman" w:hAnsi="Times New Roman" w:cs="Times New Roman"/>
          <w:sz w:val="28"/>
          <w:szCs w:val="28"/>
        </w:rPr>
        <w:t xml:space="preserve">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Pr="00D41A67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843CF9" w:rsidRPr="00D41A67" w:rsidRDefault="00843CF9" w:rsidP="00843CF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A67">
        <w:rPr>
          <w:rFonts w:ascii="Times New Roman" w:hAnsi="Times New Roman" w:cs="Times New Roman"/>
          <w:sz w:val="28"/>
          <w:szCs w:val="28"/>
        </w:rPr>
        <w:t>- секретарь оргкоми</w:t>
      </w:r>
      <w:r>
        <w:rPr>
          <w:rFonts w:ascii="Times New Roman" w:hAnsi="Times New Roman" w:cs="Times New Roman"/>
          <w:sz w:val="28"/>
          <w:szCs w:val="28"/>
        </w:rPr>
        <w:t>тета – Красикова Инна Евгеньевна</w:t>
      </w:r>
      <w:r w:rsidRPr="00D41A67">
        <w:rPr>
          <w:rFonts w:ascii="Times New Roman" w:hAnsi="Times New Roman" w:cs="Times New Roman"/>
          <w:sz w:val="28"/>
          <w:szCs w:val="28"/>
        </w:rPr>
        <w:t xml:space="preserve"> – специалист 1 кат</w:t>
      </w:r>
      <w:r>
        <w:rPr>
          <w:rFonts w:ascii="Times New Roman" w:hAnsi="Times New Roman" w:cs="Times New Roman"/>
          <w:sz w:val="28"/>
          <w:szCs w:val="28"/>
        </w:rPr>
        <w:t xml:space="preserve">егории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Pr="00D41A67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843CF9" w:rsidRPr="00D41A67" w:rsidRDefault="00843CF9" w:rsidP="00843CF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A67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843CF9" w:rsidRPr="00D41A67" w:rsidRDefault="00843CF9" w:rsidP="00843CF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Шкурченко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Рочиславовна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депутат 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Pr="00D41A67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843CF9" w:rsidRPr="00D41A67" w:rsidRDefault="00843CF9" w:rsidP="00843CF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Баранова Светлана Ивановна – главный бухгалтер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Pr="00D41A6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43CF9" w:rsidRDefault="001369BB" w:rsidP="00843CF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</w:t>
      </w:r>
      <w:r w:rsidR="00843CF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43CF9" w:rsidRPr="00D41A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43CF9" w:rsidRPr="00D41A6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  <w:r w:rsidR="00D335C5">
        <w:rPr>
          <w:rFonts w:ascii="Times New Roman" w:hAnsi="Times New Roman" w:cs="Times New Roman"/>
          <w:sz w:val="28"/>
          <w:szCs w:val="28"/>
          <w:lang w:eastAsia="en-US"/>
        </w:rPr>
        <w:pict>
          <v:line id="_x0000_s1030" style="position:absolute;left:0;text-align:left;z-index:251659264;mso-position-horizontal-relative:text;mso-position-vertical-relative:text" from="-133pt,18.45pt" to="-126pt,18.45pt">
            <v:stroke endarrow="block"/>
          </v:line>
        </w:pict>
      </w:r>
      <w:r w:rsidR="00D335C5">
        <w:rPr>
          <w:rFonts w:ascii="Times New Roman" w:hAnsi="Times New Roman" w:cs="Times New Roman"/>
          <w:sz w:val="28"/>
          <w:szCs w:val="28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-133pt;margin-top:3.15pt;width:28pt;height:19.05pt;z-index:251660288;mso-position-horizontal-relative:text;mso-position-vertical-relative:text" o:connectortype="straight">
            <v:stroke startarrow="block" endarrow="block"/>
          </v:shape>
        </w:pict>
      </w:r>
      <w:r w:rsidR="00843CF9" w:rsidRPr="00D41A6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3CF9" w:rsidRPr="00D41A67" w:rsidRDefault="001369BB" w:rsidP="00843CF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7</w:t>
      </w:r>
      <w:r w:rsidR="00843CF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его обнародования.</w:t>
      </w:r>
    </w:p>
    <w:p w:rsidR="00843CF9" w:rsidRDefault="00843CF9" w:rsidP="00843CF9">
      <w:pPr>
        <w:spacing w:after="0" w:line="36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</w:p>
    <w:p w:rsidR="00843CF9" w:rsidRDefault="00843CF9" w:rsidP="00843CF9">
      <w:pPr>
        <w:spacing w:after="0" w:line="36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</w:p>
    <w:p w:rsidR="00843CF9" w:rsidRDefault="00843CF9" w:rsidP="00843CF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CF9" w:rsidRDefault="00843CF9" w:rsidP="00843CF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Н.А.Минько</w:t>
      </w:r>
    </w:p>
    <w:p w:rsidR="00843CF9" w:rsidRDefault="00843CF9" w:rsidP="00843CF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068" w:rsidRDefault="002D5068"/>
    <w:p w:rsidR="002D5068" w:rsidRPr="002D5068" w:rsidRDefault="002D5068" w:rsidP="002D5068"/>
    <w:p w:rsidR="002D5068" w:rsidRPr="002D5068" w:rsidRDefault="002D5068" w:rsidP="002D5068"/>
    <w:p w:rsidR="002D5068" w:rsidRPr="002D5068" w:rsidRDefault="002D5068" w:rsidP="002D5068"/>
    <w:p w:rsidR="002D5068" w:rsidRPr="002D5068" w:rsidRDefault="002D5068" w:rsidP="002D5068"/>
    <w:p w:rsidR="002D5068" w:rsidRPr="002D5068" w:rsidRDefault="002D5068" w:rsidP="002D5068"/>
    <w:p w:rsidR="002D5068" w:rsidRPr="002D5068" w:rsidRDefault="002D5068" w:rsidP="002D5068"/>
    <w:p w:rsidR="002D5068" w:rsidRPr="002D5068" w:rsidRDefault="002D5068" w:rsidP="002D5068"/>
    <w:p w:rsidR="002D5068" w:rsidRPr="002D5068" w:rsidRDefault="002D5068" w:rsidP="002D5068"/>
    <w:p w:rsidR="002D5068" w:rsidRPr="002D5068" w:rsidRDefault="002D5068" w:rsidP="002D5068"/>
    <w:p w:rsidR="002D5068" w:rsidRPr="002D5068" w:rsidRDefault="002D5068" w:rsidP="002D5068"/>
    <w:p w:rsidR="002D5068" w:rsidRDefault="002D5068" w:rsidP="002D5068"/>
    <w:p w:rsidR="002D4445" w:rsidRDefault="002D5068" w:rsidP="002D5068">
      <w:pPr>
        <w:tabs>
          <w:tab w:val="left" w:pos="1365"/>
        </w:tabs>
      </w:pPr>
      <w:r>
        <w:tab/>
      </w:r>
    </w:p>
    <w:p w:rsidR="002D5068" w:rsidRDefault="002D5068" w:rsidP="002D5068">
      <w:pPr>
        <w:tabs>
          <w:tab w:val="left" w:pos="1365"/>
        </w:tabs>
      </w:pPr>
    </w:p>
    <w:p w:rsidR="002D5068" w:rsidRDefault="002D5068" w:rsidP="002D5068">
      <w:pPr>
        <w:tabs>
          <w:tab w:val="left" w:pos="1365"/>
        </w:tabs>
      </w:pPr>
    </w:p>
    <w:p w:rsidR="002D5068" w:rsidRDefault="002D5068" w:rsidP="002D5068">
      <w:pPr>
        <w:tabs>
          <w:tab w:val="left" w:pos="1365"/>
        </w:tabs>
      </w:pPr>
    </w:p>
    <w:p w:rsidR="002D5068" w:rsidRDefault="002D5068" w:rsidP="002D5068">
      <w:pPr>
        <w:tabs>
          <w:tab w:val="left" w:pos="1365"/>
        </w:tabs>
      </w:pPr>
    </w:p>
    <w:p w:rsidR="002D5068" w:rsidRDefault="002D5068" w:rsidP="002D5068">
      <w:pPr>
        <w:tabs>
          <w:tab w:val="left" w:pos="1365"/>
        </w:tabs>
      </w:pPr>
    </w:p>
    <w:p w:rsidR="002D5068" w:rsidRDefault="002D5068" w:rsidP="002D5068">
      <w:pPr>
        <w:tabs>
          <w:tab w:val="left" w:pos="1365"/>
        </w:tabs>
      </w:pPr>
    </w:p>
    <w:p w:rsidR="002D5068" w:rsidRDefault="002D5068" w:rsidP="002D5068">
      <w:pPr>
        <w:tabs>
          <w:tab w:val="left" w:pos="1365"/>
        </w:tabs>
      </w:pPr>
    </w:p>
    <w:p w:rsidR="002D5068" w:rsidRDefault="002D5068" w:rsidP="002D5068">
      <w:pPr>
        <w:tabs>
          <w:tab w:val="left" w:pos="1365"/>
        </w:tabs>
      </w:pPr>
    </w:p>
    <w:p w:rsidR="002D5068" w:rsidRDefault="002D5068" w:rsidP="002D5068">
      <w:pPr>
        <w:tabs>
          <w:tab w:val="left" w:pos="1365"/>
        </w:tabs>
      </w:pPr>
    </w:p>
    <w:p w:rsidR="002D5068" w:rsidRDefault="002D5068" w:rsidP="002D5068">
      <w:pPr>
        <w:tabs>
          <w:tab w:val="left" w:pos="1365"/>
        </w:tabs>
      </w:pPr>
    </w:p>
    <w:p w:rsidR="002D5068" w:rsidRPr="002D5068" w:rsidRDefault="002D5068" w:rsidP="002D5068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D5068">
        <w:rPr>
          <w:rFonts w:ascii="Times New Roman" w:hAnsi="Times New Roman" w:cs="Times New Roman"/>
          <w:sz w:val="24"/>
          <w:szCs w:val="24"/>
        </w:rPr>
        <w:lastRenderedPageBreak/>
        <w:t>Акт</w:t>
      </w:r>
    </w:p>
    <w:p w:rsidR="002D5068" w:rsidRPr="002D5068" w:rsidRDefault="002D5068" w:rsidP="002D5068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2D5068">
        <w:rPr>
          <w:rFonts w:ascii="Times New Roman" w:hAnsi="Times New Roman" w:cs="Times New Roman"/>
          <w:sz w:val="24"/>
          <w:szCs w:val="24"/>
        </w:rPr>
        <w:t xml:space="preserve">обнародования постановления  № 123 от </w:t>
      </w:r>
      <w:r w:rsidRPr="002D5068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 01.10.2015  года «</w:t>
      </w:r>
      <w:r w:rsidRPr="002D5068">
        <w:rPr>
          <w:rFonts w:ascii="Times New Roman" w:hAnsi="Times New Roman" w:cs="Times New Roman"/>
          <w:sz w:val="24"/>
          <w:szCs w:val="24"/>
        </w:rPr>
        <w:t>О назначении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5068">
        <w:rPr>
          <w:rFonts w:ascii="Times New Roman" w:hAnsi="Times New Roman" w:cs="Times New Roman"/>
          <w:sz w:val="24"/>
          <w:szCs w:val="24"/>
        </w:rPr>
        <w:t xml:space="preserve">по проекту внесения изменений  в Генеральный план </w:t>
      </w:r>
      <w:proofErr w:type="spellStart"/>
      <w:r w:rsidRPr="002D5068">
        <w:rPr>
          <w:rFonts w:ascii="Times New Roman" w:hAnsi="Times New Roman" w:cs="Times New Roman"/>
          <w:sz w:val="24"/>
          <w:szCs w:val="24"/>
        </w:rPr>
        <w:t>Тресоруковского</w:t>
      </w:r>
      <w:proofErr w:type="spellEnd"/>
      <w:r w:rsidRPr="002D5068">
        <w:rPr>
          <w:rFonts w:ascii="Times New Roman" w:hAnsi="Times New Roman" w:cs="Times New Roman"/>
          <w:sz w:val="24"/>
          <w:szCs w:val="24"/>
        </w:rPr>
        <w:t xml:space="preserve"> сельского </w:t>
      </w:r>
    </w:p>
    <w:p w:rsidR="002D5068" w:rsidRPr="002D5068" w:rsidRDefault="002D5068" w:rsidP="002D5068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2D5068">
        <w:rPr>
          <w:rFonts w:ascii="Times New Roman" w:hAnsi="Times New Roman" w:cs="Times New Roman"/>
          <w:sz w:val="24"/>
          <w:szCs w:val="24"/>
        </w:rPr>
        <w:t>поселения Лискинского муниципального района Воронежской области в части установления</w:t>
      </w:r>
    </w:p>
    <w:p w:rsidR="002D5068" w:rsidRPr="002D5068" w:rsidRDefault="002D5068" w:rsidP="002D5068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2D5068">
        <w:rPr>
          <w:rFonts w:ascii="Times New Roman" w:hAnsi="Times New Roman" w:cs="Times New Roman"/>
          <w:sz w:val="24"/>
          <w:szCs w:val="24"/>
        </w:rPr>
        <w:t xml:space="preserve">границы населенного пункта с. Тресоруково, </w:t>
      </w:r>
      <w:proofErr w:type="spellStart"/>
      <w:r w:rsidRPr="002D506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D5068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2D5068">
        <w:rPr>
          <w:rFonts w:ascii="Times New Roman" w:hAnsi="Times New Roman" w:cs="Times New Roman"/>
          <w:sz w:val="24"/>
          <w:szCs w:val="24"/>
        </w:rPr>
        <w:t>ижнемарьино</w:t>
      </w:r>
      <w:proofErr w:type="spellEnd"/>
      <w:r w:rsidRPr="002D5068">
        <w:rPr>
          <w:rFonts w:ascii="Times New Roman" w:hAnsi="Times New Roman" w:cs="Times New Roman"/>
          <w:sz w:val="24"/>
          <w:szCs w:val="24"/>
        </w:rPr>
        <w:t>».</w:t>
      </w:r>
    </w:p>
    <w:p w:rsidR="002D5068" w:rsidRPr="002D5068" w:rsidRDefault="002D5068" w:rsidP="002D5068">
      <w:pPr>
        <w:tabs>
          <w:tab w:val="left" w:pos="415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2D5068" w:rsidRPr="002D5068" w:rsidRDefault="002D5068" w:rsidP="002D506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Pr="002D5068">
        <w:rPr>
          <w:rFonts w:ascii="Times New Roman" w:hAnsi="Times New Roman" w:cs="Times New Roman"/>
          <w:sz w:val="24"/>
          <w:szCs w:val="24"/>
        </w:rPr>
        <w:t>.10.2015  г.                                                                         село Тресоруково</w:t>
      </w:r>
    </w:p>
    <w:p w:rsidR="002D5068" w:rsidRPr="002D5068" w:rsidRDefault="002D5068" w:rsidP="002D5068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2D5068">
        <w:rPr>
          <w:rFonts w:ascii="Times New Roman" w:hAnsi="Times New Roman" w:cs="Times New Roman"/>
          <w:sz w:val="24"/>
          <w:szCs w:val="24"/>
        </w:rPr>
        <w:t xml:space="preserve">Мы, нижеподписавшиеся, комиссия в составе председателя комиссии </w:t>
      </w:r>
      <w:proofErr w:type="spellStart"/>
      <w:r w:rsidRPr="002D5068">
        <w:rPr>
          <w:rFonts w:ascii="Times New Roman" w:hAnsi="Times New Roman" w:cs="Times New Roman"/>
          <w:sz w:val="24"/>
          <w:szCs w:val="24"/>
        </w:rPr>
        <w:t>Минько</w:t>
      </w:r>
      <w:proofErr w:type="spellEnd"/>
      <w:r w:rsidRPr="002D5068">
        <w:rPr>
          <w:rFonts w:ascii="Times New Roman" w:hAnsi="Times New Roman" w:cs="Times New Roman"/>
          <w:sz w:val="24"/>
          <w:szCs w:val="24"/>
        </w:rPr>
        <w:t xml:space="preserve"> Н.А., секретаря комиссии И.Е.Красиковой, членов комиссии: </w:t>
      </w:r>
      <w:proofErr w:type="spellStart"/>
      <w:proofErr w:type="gramStart"/>
      <w:r w:rsidRPr="002D5068">
        <w:rPr>
          <w:rFonts w:ascii="Times New Roman" w:hAnsi="Times New Roman" w:cs="Times New Roman"/>
          <w:sz w:val="24"/>
          <w:szCs w:val="24"/>
        </w:rPr>
        <w:t>Т.И.Мизилиной</w:t>
      </w:r>
      <w:proofErr w:type="spellEnd"/>
      <w:r w:rsidRPr="002D5068">
        <w:rPr>
          <w:rFonts w:ascii="Times New Roman" w:hAnsi="Times New Roman" w:cs="Times New Roman"/>
          <w:sz w:val="24"/>
          <w:szCs w:val="24"/>
        </w:rPr>
        <w:t xml:space="preserve"> - председатель Совета народных депутатов, </w:t>
      </w:r>
      <w:proofErr w:type="spellStart"/>
      <w:r w:rsidRPr="002D5068">
        <w:rPr>
          <w:rFonts w:ascii="Times New Roman" w:hAnsi="Times New Roman" w:cs="Times New Roman"/>
          <w:sz w:val="24"/>
          <w:szCs w:val="24"/>
        </w:rPr>
        <w:t>Осенева</w:t>
      </w:r>
      <w:proofErr w:type="spellEnd"/>
      <w:r w:rsidRPr="002D5068">
        <w:rPr>
          <w:rFonts w:ascii="Times New Roman" w:hAnsi="Times New Roman" w:cs="Times New Roman"/>
          <w:sz w:val="24"/>
          <w:szCs w:val="24"/>
        </w:rPr>
        <w:t xml:space="preserve"> Е.В. составили настоящий акт  в том, что </w:t>
      </w:r>
      <w:r>
        <w:rPr>
          <w:rFonts w:ascii="Times New Roman" w:hAnsi="Times New Roman" w:cs="Times New Roman"/>
          <w:sz w:val="24"/>
          <w:szCs w:val="24"/>
        </w:rPr>
        <w:t>01.10.2015</w:t>
      </w:r>
      <w:r w:rsidRPr="002D5068">
        <w:rPr>
          <w:rFonts w:ascii="Times New Roman" w:hAnsi="Times New Roman" w:cs="Times New Roman"/>
          <w:sz w:val="24"/>
          <w:szCs w:val="24"/>
        </w:rPr>
        <w:t xml:space="preserve">  года постановление администрации </w:t>
      </w:r>
      <w:proofErr w:type="spellStart"/>
      <w:r w:rsidRPr="002D5068">
        <w:rPr>
          <w:rFonts w:ascii="Times New Roman" w:hAnsi="Times New Roman" w:cs="Times New Roman"/>
          <w:sz w:val="24"/>
          <w:szCs w:val="24"/>
        </w:rPr>
        <w:t>Тресоруковского</w:t>
      </w:r>
      <w:proofErr w:type="spellEnd"/>
      <w:r w:rsidRPr="002D5068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</w:t>
      </w:r>
      <w:r w:rsidR="00970120">
        <w:rPr>
          <w:rFonts w:ascii="Times New Roman" w:hAnsi="Times New Roman" w:cs="Times New Roman"/>
          <w:sz w:val="24"/>
          <w:szCs w:val="24"/>
        </w:rPr>
        <w:t xml:space="preserve"> района Воронежской области от </w:t>
      </w:r>
      <w:r>
        <w:rPr>
          <w:rFonts w:ascii="Times New Roman" w:hAnsi="Times New Roman" w:cs="Times New Roman"/>
          <w:sz w:val="24"/>
          <w:szCs w:val="24"/>
        </w:rPr>
        <w:t xml:space="preserve">01.10.2015 года № 123 </w:t>
      </w:r>
      <w:r w:rsidRPr="002D5068">
        <w:rPr>
          <w:rFonts w:ascii="Times New Roman" w:hAnsi="Times New Roman" w:cs="Times New Roman"/>
          <w:sz w:val="24"/>
          <w:szCs w:val="24"/>
        </w:rPr>
        <w:t xml:space="preserve"> размещено в местах, предназначенных для обнародования муниципальных правовых актов: внутренний стенд и наружный щит у здания администрации </w:t>
      </w:r>
      <w:proofErr w:type="spellStart"/>
      <w:r w:rsidRPr="002D5068">
        <w:rPr>
          <w:rFonts w:ascii="Times New Roman" w:hAnsi="Times New Roman" w:cs="Times New Roman"/>
          <w:sz w:val="24"/>
          <w:szCs w:val="24"/>
        </w:rPr>
        <w:t>Тресоруковского</w:t>
      </w:r>
      <w:proofErr w:type="spellEnd"/>
      <w:r w:rsidRPr="002D5068">
        <w:rPr>
          <w:rFonts w:ascii="Times New Roman" w:hAnsi="Times New Roman" w:cs="Times New Roman"/>
          <w:sz w:val="24"/>
          <w:szCs w:val="24"/>
        </w:rPr>
        <w:t xml:space="preserve"> сельского поселения, на здании домов культуры, на здании </w:t>
      </w:r>
      <w:proofErr w:type="spellStart"/>
      <w:r w:rsidRPr="002D5068">
        <w:rPr>
          <w:rFonts w:ascii="Times New Roman" w:hAnsi="Times New Roman" w:cs="Times New Roman"/>
          <w:sz w:val="24"/>
          <w:szCs w:val="24"/>
        </w:rPr>
        <w:t>Тресоруковской</w:t>
      </w:r>
      <w:proofErr w:type="spellEnd"/>
      <w:r w:rsidRPr="002D5068">
        <w:rPr>
          <w:rFonts w:ascii="Times New Roman" w:hAnsi="Times New Roman" w:cs="Times New Roman"/>
          <w:sz w:val="24"/>
          <w:szCs w:val="24"/>
        </w:rPr>
        <w:t xml:space="preserve"> средней</w:t>
      </w:r>
      <w:proofErr w:type="gramEnd"/>
      <w:r w:rsidRPr="002D5068">
        <w:rPr>
          <w:rFonts w:ascii="Times New Roman" w:hAnsi="Times New Roman" w:cs="Times New Roman"/>
          <w:sz w:val="24"/>
          <w:szCs w:val="24"/>
        </w:rPr>
        <w:t xml:space="preserve"> школы, </w:t>
      </w:r>
      <w:proofErr w:type="spellStart"/>
      <w:r w:rsidRPr="002D5068">
        <w:rPr>
          <w:rFonts w:ascii="Times New Roman" w:hAnsi="Times New Roman" w:cs="Times New Roman"/>
          <w:sz w:val="24"/>
          <w:szCs w:val="24"/>
        </w:rPr>
        <w:t>Нижнемарьинской</w:t>
      </w:r>
      <w:proofErr w:type="spellEnd"/>
      <w:r w:rsidRPr="002D5068">
        <w:rPr>
          <w:rFonts w:ascii="Times New Roman" w:hAnsi="Times New Roman" w:cs="Times New Roman"/>
          <w:sz w:val="24"/>
          <w:szCs w:val="24"/>
        </w:rPr>
        <w:t xml:space="preserve"> средней школы, на здании </w:t>
      </w:r>
      <w:proofErr w:type="spellStart"/>
      <w:r w:rsidRPr="002D5068">
        <w:rPr>
          <w:rFonts w:ascii="Times New Roman" w:hAnsi="Times New Roman" w:cs="Times New Roman"/>
          <w:sz w:val="24"/>
          <w:szCs w:val="24"/>
        </w:rPr>
        <w:t>Добринской</w:t>
      </w:r>
      <w:proofErr w:type="spellEnd"/>
      <w:r w:rsidRPr="002D5068">
        <w:rPr>
          <w:rFonts w:ascii="Times New Roman" w:hAnsi="Times New Roman" w:cs="Times New Roman"/>
          <w:sz w:val="24"/>
          <w:szCs w:val="24"/>
        </w:rPr>
        <w:t xml:space="preserve"> средней школы, на здании магазина «Весна» села Рождествено, здание почтового отделения связи с целью доведения до сведения жителей, проживающих на территории </w:t>
      </w:r>
      <w:proofErr w:type="spellStart"/>
      <w:r w:rsidRPr="002D5068">
        <w:rPr>
          <w:rFonts w:ascii="Times New Roman" w:hAnsi="Times New Roman" w:cs="Times New Roman"/>
          <w:sz w:val="24"/>
          <w:szCs w:val="24"/>
        </w:rPr>
        <w:t>Тресоруковского</w:t>
      </w:r>
      <w:proofErr w:type="spellEnd"/>
      <w:r w:rsidRPr="002D5068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2D5068" w:rsidRPr="002D5068" w:rsidRDefault="002D5068" w:rsidP="002D5068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2D5068" w:rsidRPr="002D5068" w:rsidRDefault="002D5068" w:rsidP="002D5068">
      <w:pPr>
        <w:tabs>
          <w:tab w:val="left" w:pos="7050"/>
        </w:tabs>
        <w:rPr>
          <w:rFonts w:ascii="Times New Roman" w:hAnsi="Times New Roman" w:cs="Times New Roman"/>
          <w:sz w:val="24"/>
          <w:szCs w:val="24"/>
        </w:rPr>
      </w:pPr>
      <w:r w:rsidRPr="002D5068">
        <w:rPr>
          <w:rFonts w:ascii="Times New Roman" w:hAnsi="Times New Roman" w:cs="Times New Roman"/>
          <w:sz w:val="24"/>
          <w:szCs w:val="24"/>
        </w:rPr>
        <w:tab/>
      </w:r>
    </w:p>
    <w:p w:rsidR="002D5068" w:rsidRPr="002D5068" w:rsidRDefault="002D5068" w:rsidP="002D5068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2D5068">
        <w:rPr>
          <w:rFonts w:ascii="Times New Roman" w:hAnsi="Times New Roman" w:cs="Times New Roman"/>
          <w:sz w:val="24"/>
          <w:szCs w:val="24"/>
        </w:rPr>
        <w:tab/>
        <w:t>В чем и составлен настоящий акт.</w:t>
      </w:r>
    </w:p>
    <w:p w:rsidR="002D5068" w:rsidRPr="002D5068" w:rsidRDefault="002D5068" w:rsidP="002D5068">
      <w:pPr>
        <w:rPr>
          <w:rFonts w:ascii="Times New Roman" w:hAnsi="Times New Roman" w:cs="Times New Roman"/>
          <w:sz w:val="24"/>
          <w:szCs w:val="24"/>
        </w:rPr>
      </w:pPr>
    </w:p>
    <w:p w:rsidR="002D5068" w:rsidRPr="002D5068" w:rsidRDefault="002D5068" w:rsidP="002D5068">
      <w:pPr>
        <w:ind w:left="708" w:hanging="651"/>
        <w:outlineLvl w:val="0"/>
        <w:rPr>
          <w:rFonts w:ascii="Times New Roman" w:hAnsi="Times New Roman" w:cs="Times New Roman"/>
          <w:sz w:val="24"/>
          <w:szCs w:val="24"/>
        </w:rPr>
      </w:pPr>
      <w:r w:rsidRPr="002D5068">
        <w:rPr>
          <w:rFonts w:ascii="Times New Roman" w:hAnsi="Times New Roman" w:cs="Times New Roman"/>
          <w:sz w:val="24"/>
          <w:szCs w:val="24"/>
        </w:rPr>
        <w:t xml:space="preserve">Председатель комиссии:                                                                           Н.А. </w:t>
      </w:r>
      <w:proofErr w:type="spellStart"/>
      <w:r w:rsidRPr="002D5068">
        <w:rPr>
          <w:rFonts w:ascii="Times New Roman" w:hAnsi="Times New Roman" w:cs="Times New Roman"/>
          <w:sz w:val="24"/>
          <w:szCs w:val="24"/>
        </w:rPr>
        <w:t>Минько</w:t>
      </w:r>
      <w:proofErr w:type="spellEnd"/>
    </w:p>
    <w:p w:rsidR="002D5068" w:rsidRPr="002D5068" w:rsidRDefault="002D5068" w:rsidP="002D5068">
      <w:pPr>
        <w:ind w:left="708" w:hanging="651"/>
        <w:rPr>
          <w:rFonts w:ascii="Times New Roman" w:hAnsi="Times New Roman" w:cs="Times New Roman"/>
          <w:sz w:val="24"/>
          <w:szCs w:val="24"/>
        </w:rPr>
      </w:pPr>
      <w:r w:rsidRPr="002D5068">
        <w:rPr>
          <w:rFonts w:ascii="Times New Roman" w:hAnsi="Times New Roman" w:cs="Times New Roman"/>
          <w:sz w:val="24"/>
          <w:szCs w:val="24"/>
        </w:rPr>
        <w:t xml:space="preserve">Председатель Совета народных депутатов                                            </w:t>
      </w:r>
      <w:proofErr w:type="spellStart"/>
      <w:r w:rsidRPr="002D5068">
        <w:rPr>
          <w:rFonts w:ascii="Times New Roman" w:hAnsi="Times New Roman" w:cs="Times New Roman"/>
          <w:sz w:val="24"/>
          <w:szCs w:val="24"/>
        </w:rPr>
        <w:t>Т.И.Мизилина</w:t>
      </w:r>
      <w:proofErr w:type="spellEnd"/>
    </w:p>
    <w:p w:rsidR="002D5068" w:rsidRPr="002D5068" w:rsidRDefault="002D5068" w:rsidP="002D5068">
      <w:pPr>
        <w:rPr>
          <w:rFonts w:ascii="Times New Roman" w:hAnsi="Times New Roman" w:cs="Times New Roman"/>
          <w:sz w:val="24"/>
          <w:szCs w:val="24"/>
        </w:rPr>
      </w:pPr>
      <w:r w:rsidRPr="002D5068">
        <w:rPr>
          <w:rFonts w:ascii="Times New Roman" w:hAnsi="Times New Roman" w:cs="Times New Roman"/>
          <w:sz w:val="24"/>
          <w:szCs w:val="24"/>
        </w:rPr>
        <w:t xml:space="preserve">Секретарь комиссии: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И.Е.Красикова</w:t>
      </w:r>
    </w:p>
    <w:p w:rsidR="002D5068" w:rsidRPr="002D5068" w:rsidRDefault="002D5068" w:rsidP="002D5068">
      <w:pPr>
        <w:rPr>
          <w:rFonts w:ascii="Times New Roman" w:hAnsi="Times New Roman" w:cs="Times New Roman"/>
          <w:sz w:val="24"/>
          <w:szCs w:val="24"/>
        </w:rPr>
      </w:pPr>
      <w:r w:rsidRPr="002D5068">
        <w:rPr>
          <w:rFonts w:ascii="Times New Roman" w:hAnsi="Times New Roman" w:cs="Times New Roman"/>
          <w:sz w:val="24"/>
          <w:szCs w:val="24"/>
        </w:rPr>
        <w:t xml:space="preserve">Члены комиссии:                                                                                        </w:t>
      </w:r>
      <w:proofErr w:type="spellStart"/>
      <w:r w:rsidRPr="002D5068">
        <w:rPr>
          <w:rFonts w:ascii="Times New Roman" w:hAnsi="Times New Roman" w:cs="Times New Roman"/>
          <w:sz w:val="24"/>
          <w:szCs w:val="24"/>
        </w:rPr>
        <w:t>Е.В.Осенева</w:t>
      </w:r>
      <w:proofErr w:type="spellEnd"/>
    </w:p>
    <w:p w:rsidR="002D5068" w:rsidRPr="002D5068" w:rsidRDefault="002D5068" w:rsidP="002D5068">
      <w:pPr>
        <w:rPr>
          <w:rFonts w:ascii="Times New Roman" w:hAnsi="Times New Roman" w:cs="Times New Roman"/>
          <w:b/>
          <w:sz w:val="24"/>
          <w:szCs w:val="24"/>
        </w:rPr>
      </w:pPr>
    </w:p>
    <w:p w:rsidR="002D5068" w:rsidRPr="002D5068" w:rsidRDefault="002D5068" w:rsidP="002D5068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D5068" w:rsidRPr="002D5068" w:rsidRDefault="002D5068" w:rsidP="002D5068">
      <w:pPr>
        <w:pStyle w:val="Title"/>
        <w:spacing w:before="0" w:after="0"/>
        <w:ind w:right="-1"/>
        <w:jc w:val="both"/>
        <w:rPr>
          <w:rFonts w:ascii="Times New Roman" w:eastAsia="Arial" w:hAnsi="Times New Roman" w:cs="Times New Roman"/>
          <w:b w:val="0"/>
          <w:sz w:val="24"/>
          <w:szCs w:val="24"/>
          <w:lang w:eastAsia="ar-SA"/>
        </w:rPr>
      </w:pPr>
    </w:p>
    <w:p w:rsidR="002D5068" w:rsidRPr="002D5068" w:rsidRDefault="002D5068" w:rsidP="002D506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5068" w:rsidRPr="002D5068" w:rsidRDefault="002D5068" w:rsidP="002D5068">
      <w:pPr>
        <w:tabs>
          <w:tab w:val="left" w:pos="1365"/>
        </w:tabs>
      </w:pPr>
    </w:p>
    <w:sectPr w:rsidR="002D5068" w:rsidRPr="002D5068" w:rsidSect="002D4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A235C"/>
    <w:multiLevelType w:val="hybridMultilevel"/>
    <w:tmpl w:val="BB0E7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CF9"/>
    <w:rsid w:val="0013351E"/>
    <w:rsid w:val="001369BB"/>
    <w:rsid w:val="002D4445"/>
    <w:rsid w:val="002D5068"/>
    <w:rsid w:val="003C4BC6"/>
    <w:rsid w:val="00666694"/>
    <w:rsid w:val="00843CF9"/>
    <w:rsid w:val="008A311D"/>
    <w:rsid w:val="009217EA"/>
    <w:rsid w:val="00970120"/>
    <w:rsid w:val="009E5A21"/>
    <w:rsid w:val="00D33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C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3CF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43CF9"/>
    <w:pPr>
      <w:ind w:left="720"/>
      <w:contextualSpacing/>
    </w:pPr>
  </w:style>
  <w:style w:type="paragraph" w:customStyle="1" w:styleId="Title">
    <w:name w:val="Title!Название НПА"/>
    <w:basedOn w:val="a"/>
    <w:rsid w:val="002D50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8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840</Words>
  <Characters>4792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4</cp:revision>
  <dcterms:created xsi:type="dcterms:W3CDTF">2015-11-05T13:08:00Z</dcterms:created>
  <dcterms:modified xsi:type="dcterms:W3CDTF">2015-11-06T03:19:00Z</dcterms:modified>
</cp:coreProperties>
</file>