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46" w:rsidRDefault="00EB5846" w:rsidP="00EB5846">
      <w:pPr>
        <w:tabs>
          <w:tab w:val="center" w:pos="4677"/>
          <w:tab w:val="left" w:pos="5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EB5846" w:rsidRDefault="00EB5846" w:rsidP="00EB5846">
      <w:pPr>
        <w:tabs>
          <w:tab w:val="center" w:pos="4677"/>
          <w:tab w:val="left" w:pos="5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ТРЕСОРУКОВСКОГО СЕЛЬСКОГО ПОСЕЛЕНИЯ</w:t>
      </w:r>
    </w:p>
    <w:p w:rsidR="00EB5846" w:rsidRDefault="00EB5846" w:rsidP="00EB584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EB5846" w:rsidRDefault="00EB5846" w:rsidP="00EB5846">
      <w:pPr>
        <w:pBdr>
          <w:bottom w:val="single" w:sz="6" w:space="2"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EB5846" w:rsidRDefault="00EB5846" w:rsidP="00EB5846">
      <w:pPr>
        <w:spacing w:line="240" w:lineRule="auto"/>
        <w:rPr>
          <w:rFonts w:ascii="Times New Roman" w:hAnsi="Times New Roman" w:cs="Times New Roman"/>
          <w:sz w:val="18"/>
          <w:szCs w:val="18"/>
        </w:rPr>
      </w:pPr>
      <w:r>
        <w:rPr>
          <w:rFonts w:ascii="Times New Roman" w:hAnsi="Times New Roman" w:cs="Times New Roman"/>
          <w:sz w:val="18"/>
          <w:szCs w:val="18"/>
        </w:rPr>
        <w:t xml:space="preserve">улица Почтовая, 4, село Тресоруково, Лискинский район, Воронежская область, 397942, тел./факс (47391) 63-2-55,  </w:t>
      </w:r>
    </w:p>
    <w:p w:rsidR="00EB5846" w:rsidRDefault="00EB5846" w:rsidP="00EB5846">
      <w:pPr>
        <w:spacing w:line="240" w:lineRule="auto"/>
        <w:jc w:val="center"/>
        <w:rPr>
          <w:rFonts w:ascii="Times New Roman" w:hAnsi="Times New Roman" w:cs="Times New Roman"/>
          <w:sz w:val="18"/>
          <w:szCs w:val="18"/>
        </w:rPr>
      </w:pPr>
      <w:r>
        <w:rPr>
          <w:rFonts w:ascii="Times New Roman" w:hAnsi="Times New Roman" w:cs="Times New Roman"/>
          <w:spacing w:val="-4"/>
          <w:sz w:val="18"/>
          <w:szCs w:val="18"/>
          <w:lang w:val="en-US"/>
        </w:rPr>
        <w:t>e</w:t>
      </w:r>
      <w:r>
        <w:rPr>
          <w:rFonts w:ascii="Times New Roman" w:hAnsi="Times New Roman" w:cs="Times New Roman"/>
          <w:spacing w:val="-4"/>
          <w:sz w:val="18"/>
          <w:szCs w:val="18"/>
        </w:rPr>
        <w:t>-</w:t>
      </w:r>
      <w:r>
        <w:rPr>
          <w:rFonts w:ascii="Times New Roman" w:hAnsi="Times New Roman" w:cs="Times New Roman"/>
          <w:spacing w:val="-4"/>
          <w:sz w:val="18"/>
          <w:szCs w:val="18"/>
          <w:lang w:val="en-US"/>
        </w:rPr>
        <w:t>mail</w:t>
      </w:r>
      <w:r>
        <w:rPr>
          <w:rFonts w:ascii="Times New Roman" w:hAnsi="Times New Roman" w:cs="Times New Roman"/>
          <w:spacing w:val="-4"/>
          <w:sz w:val="18"/>
          <w:szCs w:val="18"/>
        </w:rPr>
        <w:t xml:space="preserve">: </w:t>
      </w:r>
      <w:hyperlink r:id="rId7" w:history="1">
        <w:r>
          <w:rPr>
            <w:rStyle w:val="a3"/>
            <w:sz w:val="18"/>
            <w:szCs w:val="18"/>
            <w:lang w:val="en-US"/>
          </w:rPr>
          <w:t>tresor</w:t>
        </w:r>
        <w:r>
          <w:rPr>
            <w:rStyle w:val="a3"/>
            <w:sz w:val="18"/>
            <w:szCs w:val="18"/>
          </w:rPr>
          <w:t>.</w:t>
        </w:r>
        <w:r>
          <w:rPr>
            <w:rStyle w:val="a3"/>
            <w:sz w:val="18"/>
            <w:szCs w:val="18"/>
            <w:lang w:val="en-US"/>
          </w:rPr>
          <w:t>liski</w:t>
        </w:r>
        <w:r>
          <w:rPr>
            <w:rStyle w:val="a3"/>
            <w:sz w:val="18"/>
            <w:szCs w:val="18"/>
          </w:rPr>
          <w:t>@</w:t>
        </w:r>
        <w:r>
          <w:rPr>
            <w:rStyle w:val="a3"/>
            <w:sz w:val="18"/>
            <w:szCs w:val="18"/>
            <w:lang w:val="en-US"/>
          </w:rPr>
          <w:t>govvrn</w:t>
        </w:r>
        <w:r>
          <w:rPr>
            <w:rStyle w:val="a3"/>
            <w:sz w:val="18"/>
            <w:szCs w:val="18"/>
          </w:rPr>
          <w:t>.</w:t>
        </w:r>
        <w:r>
          <w:rPr>
            <w:rStyle w:val="a3"/>
            <w:sz w:val="18"/>
            <w:szCs w:val="18"/>
            <w:lang w:val="en-US"/>
          </w:rPr>
          <w:t>ru</w:t>
        </w:r>
      </w:hyperlink>
      <w:r>
        <w:rPr>
          <w:rFonts w:ascii="Times New Roman" w:hAnsi="Times New Roman" w:cs="Times New Roman"/>
          <w:sz w:val="18"/>
          <w:szCs w:val="18"/>
        </w:rPr>
        <w:t>, ОГРН 1023601511460, ИНН/КПП 3614001467/ 361401001</w:t>
      </w:r>
    </w:p>
    <w:p w:rsidR="00EB5846" w:rsidRDefault="00EB5846" w:rsidP="00EB5846">
      <w:pPr>
        <w:rPr>
          <w:sz w:val="18"/>
          <w:szCs w:val="18"/>
        </w:rPr>
      </w:pPr>
    </w:p>
    <w:p w:rsidR="00EB5846" w:rsidRDefault="00EB5846" w:rsidP="00EB5846">
      <w:pPr>
        <w:spacing w:after="0" w:line="240" w:lineRule="auto"/>
        <w:jc w:val="center"/>
        <w:rPr>
          <w:rFonts w:ascii="Times New Roman" w:eastAsia="Times New Roman" w:hAnsi="Times New Roman" w:cs="Times New Roman"/>
          <w:sz w:val="18"/>
          <w:szCs w:val="18"/>
          <w:lang w:eastAsia="ru-RU"/>
        </w:rPr>
      </w:pPr>
    </w:p>
    <w:p w:rsidR="00EB5846" w:rsidRDefault="00EB5846" w:rsidP="00EB5846">
      <w:pPr>
        <w:shd w:val="clear" w:color="auto" w:fill="FFFFFF"/>
        <w:autoSpaceDE w:val="0"/>
        <w:spacing w:after="0" w:line="240" w:lineRule="auto"/>
        <w:ind w:right="-6"/>
        <w:jc w:val="center"/>
        <w:rPr>
          <w:rFonts w:ascii="Times New Roman" w:eastAsia="Times New Roman" w:hAnsi="Times New Roman" w:cs="Times New Roman"/>
          <w:b/>
          <w:bCs/>
          <w:color w:val="000000"/>
          <w:spacing w:val="-4"/>
          <w:sz w:val="28"/>
          <w:szCs w:val="28"/>
          <w:lang w:eastAsia="ar-SA"/>
        </w:rPr>
      </w:pPr>
      <w:r>
        <w:rPr>
          <w:rFonts w:ascii="Times New Roman" w:eastAsia="Times New Roman" w:hAnsi="Times New Roman" w:cs="Times New Roman"/>
          <w:b/>
          <w:bCs/>
          <w:color w:val="000000"/>
          <w:spacing w:val="-4"/>
          <w:sz w:val="28"/>
          <w:szCs w:val="28"/>
          <w:lang w:eastAsia="ar-SA"/>
        </w:rPr>
        <w:t>ПОСТАНОВЛЕНИЕ</w:t>
      </w:r>
    </w:p>
    <w:p w:rsidR="00EB5846" w:rsidRDefault="00EB5846" w:rsidP="00EB5846">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EB5846" w:rsidRDefault="00EB5846" w:rsidP="00EB5846">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EB5846" w:rsidRDefault="00EB5846" w:rsidP="00EB5846">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EB5846" w:rsidRDefault="00EB5846" w:rsidP="00EB5846">
      <w:pPr>
        <w:shd w:val="clear" w:color="auto" w:fill="FFFFFF"/>
        <w:autoSpaceDE w:val="0"/>
        <w:spacing w:after="0" w:line="240" w:lineRule="auto"/>
        <w:ind w:right="-6"/>
        <w:jc w:val="center"/>
        <w:rPr>
          <w:rFonts w:ascii="Times New Roman" w:eastAsia="Times New Roman" w:hAnsi="Times New Roman" w:cs="Times New Roman"/>
          <w:bCs/>
          <w:color w:val="000000"/>
          <w:spacing w:val="-4"/>
          <w:sz w:val="24"/>
          <w:szCs w:val="28"/>
          <w:lang w:eastAsia="ar-SA"/>
        </w:rPr>
      </w:pPr>
    </w:p>
    <w:p w:rsidR="00EB5846" w:rsidRDefault="00EB5846" w:rsidP="00EB5846">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03 сентября 2015 г. № 112</w:t>
      </w:r>
    </w:p>
    <w:p w:rsidR="00EB5846" w:rsidRDefault="00EB5846" w:rsidP="00EB5846">
      <w:pPr>
        <w:autoSpaceDE w:val="0"/>
        <w:autoSpaceDN w:val="0"/>
        <w:adjustRightInd w:val="0"/>
        <w:spacing w:after="0" w:line="240" w:lineRule="auto"/>
        <w:rPr>
          <w:rFonts w:ascii="Times New Roman" w:eastAsia="Times New Roman" w:hAnsi="Times New Roman" w:cs="Times New Roman"/>
          <w:b/>
          <w:sz w:val="28"/>
          <w:szCs w:val="28"/>
          <w:lang w:eastAsia="ru-RU"/>
        </w:rPr>
      </w:pPr>
    </w:p>
    <w:p w:rsidR="00EB5846" w:rsidRDefault="00EB5846" w:rsidP="00EB5846">
      <w:pPr>
        <w:autoSpaceDE w:val="0"/>
        <w:autoSpaceDN w:val="0"/>
        <w:adjustRightInd w:val="0"/>
        <w:spacing w:after="0" w:line="240" w:lineRule="auto"/>
        <w:rPr>
          <w:rFonts w:ascii="Times New Roman" w:eastAsia="Times New Roman" w:hAnsi="Times New Roman" w:cs="Times New Roman"/>
          <w:b/>
          <w:sz w:val="28"/>
          <w:szCs w:val="28"/>
          <w:lang w:eastAsia="ru-RU"/>
        </w:rPr>
      </w:pPr>
    </w:p>
    <w:p w:rsidR="00EB5846" w:rsidRDefault="00EB5846" w:rsidP="00EB5846">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административного</w:t>
      </w:r>
    </w:p>
    <w:p w:rsidR="00EB5846" w:rsidRDefault="00EB5846" w:rsidP="00EB5846">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регламента  администрации  Тресоруковского</w:t>
      </w:r>
    </w:p>
    <w:p w:rsidR="00EB5846" w:rsidRDefault="00EB5846" w:rsidP="00EB5846">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сельского поселения Лискинского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EB5846" w:rsidRDefault="00EB5846" w:rsidP="00EB5846">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EB5846" w:rsidRDefault="00EB5846" w:rsidP="00EB5846">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EB5846" w:rsidRDefault="00EB5846" w:rsidP="00EB584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 </w:t>
      </w:r>
    </w:p>
    <w:p w:rsidR="00EB5846" w:rsidRDefault="00EB5846" w:rsidP="00EB5846">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 о с т а н о в л я е т: </w:t>
      </w:r>
    </w:p>
    <w:p w:rsidR="00EB5846" w:rsidRDefault="00EB5846" w:rsidP="00EB5846">
      <w:pPr>
        <w:pStyle w:val="af5"/>
        <w:numPr>
          <w:ilvl w:val="0"/>
          <w:numId w:val="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EB5846">
        <w:rPr>
          <w:rFonts w:ascii="Times New Roman" w:eastAsia="Times New Roman" w:hAnsi="Times New Roman" w:cs="Times New Roman"/>
          <w:sz w:val="28"/>
          <w:szCs w:val="28"/>
          <w:lang w:eastAsia="ru-RU"/>
        </w:rPr>
        <w:t xml:space="preserve">Прекращение права постоянного (бессрочного) пользования </w:t>
      </w:r>
      <w:r w:rsidRPr="00EB5846">
        <w:rPr>
          <w:rFonts w:ascii="Times New Roman" w:eastAsia="Times New Roman" w:hAnsi="Times New Roman" w:cs="Times New Roman"/>
          <w:sz w:val="28"/>
          <w:szCs w:val="28"/>
          <w:lang w:eastAsia="ru-RU"/>
        </w:rPr>
        <w:lastRenderedPageBreak/>
        <w:t>земельными участками, находящимися в муниципальной собственности или государственная собственность на который не разграничена»</w:t>
      </w:r>
      <w:r>
        <w:rPr>
          <w:rFonts w:ascii="Times New Roman" w:eastAsia="Times New Roman" w:hAnsi="Times New Roman" w:cs="Times New Roman"/>
          <w:sz w:val="28"/>
          <w:szCs w:val="28"/>
          <w:lang w:eastAsia="ru-RU"/>
        </w:rPr>
        <w:t xml:space="preserve"> согласно приложению.</w:t>
      </w:r>
    </w:p>
    <w:p w:rsidR="00EB5846" w:rsidRDefault="00EB5846" w:rsidP="00EB584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Контроль за исполнением настоящего постановления оставляю за             собой.</w:t>
      </w:r>
    </w:p>
    <w:p w:rsidR="00EB5846" w:rsidRDefault="00EB5846" w:rsidP="00EB584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Настоящее постановление вступает в силу с момента его обнародования. </w:t>
      </w:r>
    </w:p>
    <w:p w:rsidR="00EB5846" w:rsidRDefault="00EB5846" w:rsidP="00EB5846">
      <w:pPr>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EB5846" w:rsidRDefault="00EB5846" w:rsidP="00EB584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Тресоруковского</w:t>
      </w:r>
    </w:p>
    <w:p w:rsidR="00EB5846" w:rsidRDefault="00EB5846" w:rsidP="00EB584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bookmarkStart w:id="0" w:name="_GoBack"/>
      <w:bookmarkEnd w:id="0"/>
      <w:r>
        <w:rPr>
          <w:rFonts w:ascii="Times New Roman" w:eastAsia="Times New Roman" w:hAnsi="Times New Roman" w:cs="Times New Roman"/>
          <w:sz w:val="28"/>
          <w:szCs w:val="28"/>
          <w:lang w:eastAsia="ru-RU"/>
        </w:rPr>
        <w:t>ельского поселения                                                           Н.А. Минько</w:t>
      </w:r>
    </w:p>
    <w:p w:rsidR="00EB5846" w:rsidRDefault="00EB5846" w:rsidP="00EB584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к постановлению администрации Тресоруковского</w:t>
      </w:r>
    </w:p>
    <w:p w:rsidR="00EB5846" w:rsidRDefault="00EB5846" w:rsidP="00EB5846">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Лискинского муниципального района</w:t>
      </w:r>
    </w:p>
    <w:p w:rsidR="00EB5846" w:rsidRDefault="00EB5846" w:rsidP="00EB5846">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 сентября 2015 года №112</w:t>
      </w:r>
    </w:p>
    <w:p w:rsidR="00EB5846" w:rsidRDefault="00EB5846" w:rsidP="00EB5846">
      <w:pPr>
        <w:jc w:val="center"/>
        <w:rPr>
          <w:rFonts w:ascii="Times New Roman" w:hAnsi="Times New Roman" w:cs="Times New Roman"/>
          <w:sz w:val="24"/>
          <w:szCs w:val="24"/>
        </w:rPr>
      </w:pPr>
    </w:p>
    <w:p w:rsidR="00EB5846" w:rsidRPr="00EB5846" w:rsidRDefault="00EB5846" w:rsidP="00EB5846">
      <w:pPr>
        <w:spacing w:line="240" w:lineRule="auto"/>
        <w:jc w:val="center"/>
        <w:rPr>
          <w:rFonts w:ascii="Times New Roman" w:hAnsi="Times New Roman" w:cs="Times New Roman"/>
          <w:b/>
          <w:sz w:val="24"/>
          <w:szCs w:val="24"/>
        </w:rPr>
      </w:pPr>
      <w:r w:rsidRPr="00EB5846">
        <w:rPr>
          <w:rFonts w:ascii="Times New Roman" w:hAnsi="Times New Roman" w:cs="Times New Roman"/>
          <w:b/>
          <w:sz w:val="24"/>
          <w:szCs w:val="24"/>
        </w:rPr>
        <w:t>АДМИНИСТРАТИВНЫЙ РЕГЛАМЕНТ</w:t>
      </w:r>
    </w:p>
    <w:p w:rsidR="00EB5846" w:rsidRPr="00EB5846" w:rsidRDefault="00EB5846" w:rsidP="00EB5846">
      <w:pPr>
        <w:spacing w:line="240" w:lineRule="auto"/>
        <w:jc w:val="center"/>
        <w:rPr>
          <w:rFonts w:ascii="Times New Roman" w:hAnsi="Times New Roman" w:cs="Times New Roman"/>
          <w:b/>
          <w:sz w:val="24"/>
          <w:szCs w:val="24"/>
        </w:rPr>
      </w:pPr>
      <w:r w:rsidRPr="00EB5846">
        <w:rPr>
          <w:rFonts w:ascii="Times New Roman" w:hAnsi="Times New Roman" w:cs="Times New Roman"/>
          <w:b/>
          <w:sz w:val="24"/>
          <w:szCs w:val="24"/>
        </w:rPr>
        <w:t>АДМИНИСТРАЦИИ ТРЕСОРУКОВСКОГО СЕЛЬСКОГО ПОСЕЛЕНИЯ ЛИСКИНСКОГО МУНИЦИПАЛЬНОГО РАЙОНА  ВОРОНЕЖСКОЙ ОБЛАСТИ</w:t>
      </w:r>
    </w:p>
    <w:p w:rsidR="00EB5846" w:rsidRPr="00EB5846" w:rsidRDefault="00EB5846" w:rsidP="00EB5846">
      <w:pPr>
        <w:spacing w:line="240" w:lineRule="auto"/>
        <w:jc w:val="center"/>
        <w:rPr>
          <w:rFonts w:ascii="Times New Roman" w:hAnsi="Times New Roman" w:cs="Times New Roman"/>
          <w:b/>
          <w:sz w:val="24"/>
          <w:szCs w:val="24"/>
        </w:rPr>
      </w:pPr>
      <w:r w:rsidRPr="00EB5846">
        <w:rPr>
          <w:rFonts w:ascii="Times New Roman" w:hAnsi="Times New Roman" w:cs="Times New Roman"/>
          <w:b/>
          <w:sz w:val="24"/>
          <w:szCs w:val="24"/>
        </w:rPr>
        <w:t>ПО ПРЕДОСТАВЛЕНИЮ МУНИЦИПАЛЬНОЙ УСЛУГИ</w:t>
      </w:r>
    </w:p>
    <w:p w:rsidR="00EB5846" w:rsidRPr="00EB5846" w:rsidRDefault="00EB5846" w:rsidP="00EB5846">
      <w:pPr>
        <w:spacing w:line="240" w:lineRule="auto"/>
        <w:jc w:val="center"/>
        <w:rPr>
          <w:rFonts w:ascii="Times New Roman" w:hAnsi="Times New Roman" w:cs="Times New Roman"/>
          <w:b/>
          <w:bCs/>
          <w:sz w:val="24"/>
          <w:szCs w:val="24"/>
        </w:rPr>
      </w:pPr>
      <w:r w:rsidRPr="00EB5846">
        <w:rPr>
          <w:rFonts w:ascii="Times New Roman" w:hAnsi="Times New Roman" w:cs="Times New Roman"/>
          <w:b/>
          <w:sz w:val="24"/>
          <w:szCs w:val="24"/>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numPr>
          <w:ilvl w:val="0"/>
          <w:numId w:val="3"/>
        </w:numPr>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Общие положения</w:t>
      </w: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numPr>
          <w:ilvl w:val="1"/>
          <w:numId w:val="3"/>
        </w:numPr>
        <w:tabs>
          <w:tab w:val="num" w:pos="142"/>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Предмет регулирования административного регламента.</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администрацией Тресоруковского сельского поселения и многофункциональными центрами предоставления государственных и муниципальных услуг (далее – МФЦ)</w:t>
      </w:r>
      <w:r w:rsidRPr="00EB5846">
        <w:rPr>
          <w:rFonts w:ascii="Times New Roman" w:hAnsi="Times New Roman" w:cs="Times New Roman"/>
          <w:sz w:val="24"/>
          <w:szCs w:val="24"/>
          <w:vertAlign w:val="superscript"/>
        </w:rPr>
        <w:t>1</w:t>
      </w:r>
      <w:r w:rsidRPr="00EB5846">
        <w:rPr>
          <w:rFonts w:ascii="Times New Roman" w:hAnsi="Times New Roman" w:cs="Times New Roman"/>
          <w:sz w:val="24"/>
          <w:szCs w:val="24"/>
        </w:rPr>
        <w:t>,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B5846" w:rsidRPr="00EB5846" w:rsidRDefault="00EB5846" w:rsidP="00EB5846">
      <w:pPr>
        <w:numPr>
          <w:ilvl w:val="1"/>
          <w:numId w:val="3"/>
        </w:numPr>
        <w:tabs>
          <w:tab w:val="num" w:pos="142"/>
        </w:tabs>
        <w:autoSpaceDE w:val="0"/>
        <w:autoSpaceDN w:val="0"/>
        <w:adjustRightInd w:val="0"/>
        <w:spacing w:after="0" w:line="240" w:lineRule="auto"/>
        <w:ind w:left="0" w:firstLine="709"/>
        <w:outlineLvl w:val="0"/>
        <w:rPr>
          <w:rFonts w:ascii="Times New Roman" w:hAnsi="Times New Roman" w:cs="Times New Roman"/>
          <w:sz w:val="24"/>
          <w:szCs w:val="24"/>
        </w:rPr>
      </w:pPr>
      <w:r w:rsidRPr="00EB5846">
        <w:rPr>
          <w:rFonts w:ascii="Times New Roman" w:hAnsi="Times New Roman" w:cs="Times New Roman"/>
          <w:sz w:val="24"/>
          <w:szCs w:val="24"/>
        </w:rPr>
        <w:t>Описание заявителей</w:t>
      </w:r>
    </w:p>
    <w:p w:rsidR="00EB5846" w:rsidRPr="00EB5846" w:rsidRDefault="00EB5846" w:rsidP="00EB5846">
      <w:pPr>
        <w:pStyle w:val="ConsPlusNormal0"/>
        <w:ind w:firstLine="709"/>
        <w:rPr>
          <w:rFonts w:ascii="Times New Roman" w:hAnsi="Times New Roman" w:cs="Times New Roman"/>
          <w:sz w:val="24"/>
          <w:szCs w:val="24"/>
          <w:lang w:eastAsia="ru-RU"/>
        </w:rPr>
      </w:pPr>
      <w:r w:rsidRPr="00EB5846">
        <w:rPr>
          <w:rFonts w:ascii="Times New Roman" w:hAnsi="Times New Roman" w:cs="Times New Roman"/>
          <w:sz w:val="24"/>
          <w:szCs w:val="24"/>
        </w:rPr>
        <w:t>Заявителями являются физические и юридические лица, землепользователи</w:t>
      </w:r>
      <w:r w:rsidRPr="00EB5846">
        <w:rPr>
          <w:rFonts w:ascii="Times New Roman" w:hAnsi="Times New Roman" w:cs="Times New Roman"/>
          <w:sz w:val="24"/>
          <w:szCs w:val="24"/>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EB5846">
        <w:rPr>
          <w:rFonts w:ascii="Times New Roman" w:hAnsi="Times New Roman" w:cs="Times New Roman"/>
          <w:sz w:val="24"/>
          <w:szCs w:val="24"/>
        </w:rPr>
        <w:t>.</w:t>
      </w:r>
    </w:p>
    <w:p w:rsidR="00EB5846" w:rsidRPr="00EB5846" w:rsidRDefault="00EB5846" w:rsidP="00EB5846">
      <w:pPr>
        <w:numPr>
          <w:ilvl w:val="1"/>
          <w:numId w:val="3"/>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Требования к порядку информирования о предоставлении муниципальной услуги</w:t>
      </w:r>
    </w:p>
    <w:p w:rsidR="00EB5846" w:rsidRPr="00EB5846" w:rsidRDefault="00EB5846" w:rsidP="00EB5846">
      <w:pPr>
        <w:pStyle w:val="ConsPlusNormal0"/>
        <w:widowControl w:val="0"/>
        <w:numPr>
          <w:ilvl w:val="2"/>
          <w:numId w:val="3"/>
        </w:numPr>
        <w:tabs>
          <w:tab w:val="num" w:pos="142"/>
        </w:tabs>
        <w:suppressAutoHyphens/>
        <w:autoSpaceDN/>
        <w:adjustRightInd/>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 Орган, предоставляющий муниципальную услугу: администрация Тресоруковского сельского поселения (далее – администрация).</w:t>
      </w:r>
    </w:p>
    <w:p w:rsidR="00EB5846" w:rsidRPr="00EB5846" w:rsidRDefault="00EB5846" w:rsidP="00EB5846">
      <w:pPr>
        <w:widowControl w:val="0"/>
        <w:tabs>
          <w:tab w:val="num" w:pos="142"/>
          <w:tab w:val="left" w:pos="1440"/>
          <w:tab w:val="left" w:pos="1560"/>
        </w:tabs>
        <w:ind w:firstLine="709"/>
        <w:rPr>
          <w:rFonts w:ascii="Times New Roman" w:hAnsi="Times New Roman" w:cs="Times New Roman"/>
          <w:sz w:val="24"/>
          <w:szCs w:val="24"/>
        </w:rPr>
      </w:pPr>
      <w:r w:rsidRPr="00EB5846">
        <w:rPr>
          <w:rFonts w:ascii="Times New Roman" w:hAnsi="Times New Roman" w:cs="Times New Roman"/>
          <w:sz w:val="24"/>
          <w:szCs w:val="24"/>
        </w:rPr>
        <w:t>Администрация расположена по адресу: 397942, Воронежская область, Лискинский район, с.Тресоруково, ул.Почтовая, д.4.</w:t>
      </w:r>
    </w:p>
    <w:p w:rsidR="00EB5846" w:rsidRPr="00EB5846" w:rsidRDefault="00EB5846" w:rsidP="00EB5846">
      <w:pPr>
        <w:tabs>
          <w:tab w:val="num" w:pos="142"/>
        </w:tabs>
        <w:autoSpaceDE w:val="0"/>
        <w:autoSpaceDN w:val="0"/>
        <w:adjustRightInd w:val="0"/>
        <w:ind w:firstLine="709"/>
        <w:rPr>
          <w:rFonts w:ascii="Times New Roman" w:hAnsi="Times New Roman" w:cs="Times New Roman"/>
          <w:sz w:val="24"/>
          <w:szCs w:val="24"/>
        </w:rPr>
      </w:pPr>
    </w:p>
    <w:p w:rsidR="00EB5846" w:rsidRPr="00EB5846" w:rsidRDefault="00EB5846" w:rsidP="00EB5846">
      <w:pPr>
        <w:tabs>
          <w:tab w:val="num" w:pos="142"/>
        </w:tabs>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B5846" w:rsidRPr="00EB5846" w:rsidRDefault="00EB5846" w:rsidP="00EB5846">
      <w:pPr>
        <w:numPr>
          <w:ilvl w:val="2"/>
          <w:numId w:val="3"/>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EB5846">
        <w:rPr>
          <w:rFonts w:ascii="Times New Roman" w:hAnsi="Times New Roman" w:cs="Times New Roman"/>
          <w:sz w:val="24"/>
          <w:szCs w:val="24"/>
          <w:lang w:val="en-US"/>
        </w:rPr>
        <w:t>tresor</w:t>
      </w:r>
      <w:r w:rsidRPr="00EB5846">
        <w:rPr>
          <w:rFonts w:ascii="Times New Roman" w:hAnsi="Times New Roman" w:cs="Times New Roman"/>
          <w:sz w:val="24"/>
          <w:szCs w:val="24"/>
        </w:rPr>
        <w:t>.</w:t>
      </w:r>
      <w:r w:rsidRPr="00EB5846">
        <w:rPr>
          <w:rFonts w:ascii="Times New Roman" w:hAnsi="Times New Roman" w:cs="Times New Roman"/>
          <w:sz w:val="24"/>
          <w:szCs w:val="24"/>
          <w:lang w:val="en-US"/>
        </w:rPr>
        <w:t>liski</w:t>
      </w:r>
      <w:r w:rsidRPr="00EB5846">
        <w:rPr>
          <w:rFonts w:ascii="Times New Roman" w:hAnsi="Times New Roman" w:cs="Times New Roman"/>
          <w:sz w:val="24"/>
          <w:szCs w:val="24"/>
        </w:rPr>
        <w:t>@</w:t>
      </w:r>
      <w:r w:rsidRPr="00EB5846">
        <w:rPr>
          <w:rFonts w:ascii="Times New Roman" w:hAnsi="Times New Roman" w:cs="Times New Roman"/>
          <w:sz w:val="24"/>
          <w:szCs w:val="24"/>
          <w:lang w:val="en-US"/>
        </w:rPr>
        <w:t>govvrn</w:t>
      </w:r>
      <w:r w:rsidRPr="00EB5846">
        <w:rPr>
          <w:rFonts w:ascii="Times New Roman" w:hAnsi="Times New Roman" w:cs="Times New Roman"/>
          <w:sz w:val="24"/>
          <w:szCs w:val="24"/>
        </w:rPr>
        <w:t>.</w:t>
      </w:r>
      <w:r w:rsidRPr="00EB5846">
        <w:rPr>
          <w:rFonts w:ascii="Times New Roman" w:hAnsi="Times New Roman" w:cs="Times New Roman"/>
          <w:sz w:val="24"/>
          <w:szCs w:val="24"/>
          <w:lang w:val="en-US"/>
        </w:rPr>
        <w:t>ru</w:t>
      </w:r>
      <w:r w:rsidRPr="00EB5846">
        <w:rPr>
          <w:rFonts w:ascii="Times New Roman" w:hAnsi="Times New Roman" w:cs="Times New Roman"/>
          <w:sz w:val="24"/>
          <w:szCs w:val="24"/>
        </w:rPr>
        <w:t>, МФЦ приводятся в приложении № 1 к настоящему Административному регламенту и размещаются:</w:t>
      </w:r>
    </w:p>
    <w:p w:rsidR="00EB5846" w:rsidRPr="00EB5846" w:rsidRDefault="00EB5846" w:rsidP="00EB5846">
      <w:pPr>
        <w:numPr>
          <w:ilvl w:val="0"/>
          <w:numId w:val="25"/>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на официальном сайте администрации в сети Интернет (tresorukovo.</w:t>
      </w:r>
      <w:r w:rsidRPr="00EB5846">
        <w:rPr>
          <w:rFonts w:ascii="Times New Roman" w:hAnsi="Times New Roman" w:cs="Times New Roman"/>
          <w:sz w:val="24"/>
          <w:szCs w:val="24"/>
          <w:lang w:val="en-US"/>
        </w:rPr>
        <w:t>muob</w:t>
      </w:r>
      <w:r w:rsidRPr="00EB5846">
        <w:rPr>
          <w:rFonts w:ascii="Times New Roman" w:hAnsi="Times New Roman" w:cs="Times New Roman"/>
          <w:sz w:val="24"/>
          <w:szCs w:val="24"/>
        </w:rPr>
        <w:t>.</w:t>
      </w:r>
      <w:r w:rsidRPr="00EB5846">
        <w:rPr>
          <w:rFonts w:ascii="Times New Roman" w:hAnsi="Times New Roman" w:cs="Times New Roman"/>
          <w:sz w:val="24"/>
          <w:szCs w:val="24"/>
          <w:lang w:val="en-US"/>
        </w:rPr>
        <w:t>ru</w:t>
      </w:r>
      <w:r w:rsidRPr="00EB5846">
        <w:rPr>
          <w:rFonts w:ascii="Times New Roman" w:hAnsi="Times New Roman" w:cs="Times New Roman"/>
          <w:sz w:val="24"/>
          <w:szCs w:val="24"/>
        </w:rPr>
        <w:t>.);</w:t>
      </w:r>
    </w:p>
    <w:p w:rsidR="00EB5846" w:rsidRPr="00EB5846" w:rsidRDefault="00EB5846" w:rsidP="00EB5846">
      <w:pPr>
        <w:numPr>
          <w:ilvl w:val="0"/>
          <w:numId w:val="25"/>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w:t>
      </w:r>
      <w:r w:rsidRPr="00EB5846">
        <w:rPr>
          <w:rFonts w:ascii="Times New Roman" w:hAnsi="Times New Roman" w:cs="Times New Roman"/>
          <w:sz w:val="24"/>
          <w:szCs w:val="24"/>
          <w:lang w:val="en-US"/>
        </w:rPr>
        <w:t>n</w:t>
      </w:r>
      <w:r w:rsidRPr="00EB5846">
        <w:rPr>
          <w:rFonts w:ascii="Times New Roman" w:hAnsi="Times New Roman" w:cs="Times New Roman"/>
          <w:sz w:val="24"/>
          <w:szCs w:val="24"/>
        </w:rPr>
        <w:t>.ru) (далее - Портал государственных и муниципальных услуг Воронежской области);</w:t>
      </w:r>
    </w:p>
    <w:p w:rsidR="00EB5846" w:rsidRPr="00EB5846" w:rsidRDefault="00EB5846" w:rsidP="00EB5846">
      <w:pPr>
        <w:numPr>
          <w:ilvl w:val="0"/>
          <w:numId w:val="25"/>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на Едином портале государственных и муниципальных услуг (функций) в сети Интернет (www.gosuslugi.ru);</w:t>
      </w:r>
    </w:p>
    <w:p w:rsidR="00EB5846" w:rsidRPr="00EB5846" w:rsidRDefault="00EB5846" w:rsidP="00EB5846">
      <w:pPr>
        <w:numPr>
          <w:ilvl w:val="0"/>
          <w:numId w:val="25"/>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на официальном сайте МФЦ</w:t>
      </w:r>
      <w:r w:rsidRPr="00EB5846">
        <w:rPr>
          <w:rFonts w:ascii="Times New Roman" w:hAnsi="Times New Roman" w:cs="Times New Roman"/>
          <w:sz w:val="24"/>
          <w:szCs w:val="24"/>
          <w:vertAlign w:val="superscript"/>
        </w:rPr>
        <w:t>1</w:t>
      </w:r>
      <w:r w:rsidRPr="00EB5846">
        <w:rPr>
          <w:rFonts w:ascii="Times New Roman" w:hAnsi="Times New Roman" w:cs="Times New Roman"/>
          <w:sz w:val="24"/>
          <w:szCs w:val="24"/>
        </w:rPr>
        <w:t xml:space="preserve"> (mfc.vr</w:t>
      </w:r>
      <w:r w:rsidRPr="00EB5846">
        <w:rPr>
          <w:rFonts w:ascii="Times New Roman" w:hAnsi="Times New Roman" w:cs="Times New Roman"/>
          <w:sz w:val="24"/>
          <w:szCs w:val="24"/>
          <w:lang w:val="en-US"/>
        </w:rPr>
        <w:t>n</w:t>
      </w:r>
      <w:r w:rsidRPr="00EB5846">
        <w:rPr>
          <w:rFonts w:ascii="Times New Roman" w:hAnsi="Times New Roman" w:cs="Times New Roman"/>
          <w:sz w:val="24"/>
          <w:szCs w:val="24"/>
        </w:rPr>
        <w:t>.ru);</w:t>
      </w:r>
      <w:r w:rsidRPr="00EB5846">
        <w:rPr>
          <w:rFonts w:ascii="Times New Roman" w:hAnsi="Times New Roman" w:cs="Times New Roman"/>
          <w:sz w:val="24"/>
          <w:szCs w:val="24"/>
          <w:vertAlign w:val="superscript"/>
        </w:rPr>
        <w:t>1</w:t>
      </w:r>
    </w:p>
    <w:p w:rsidR="00EB5846" w:rsidRPr="00EB5846" w:rsidRDefault="00EB5846" w:rsidP="00EB5846">
      <w:pPr>
        <w:numPr>
          <w:ilvl w:val="0"/>
          <w:numId w:val="25"/>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на информационном стенде в администрации;</w:t>
      </w:r>
    </w:p>
    <w:p w:rsidR="00EB5846" w:rsidRPr="00EB5846" w:rsidRDefault="00EB5846" w:rsidP="00EB5846">
      <w:pPr>
        <w:numPr>
          <w:ilvl w:val="0"/>
          <w:numId w:val="25"/>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на информационном стенде в МФЦ.</w:t>
      </w:r>
      <w:r w:rsidRPr="00EB5846">
        <w:rPr>
          <w:rFonts w:ascii="Times New Roman" w:hAnsi="Times New Roman" w:cs="Times New Roman"/>
          <w:sz w:val="24"/>
          <w:szCs w:val="24"/>
          <w:vertAlign w:val="superscript"/>
        </w:rPr>
        <w:t>1</w:t>
      </w:r>
    </w:p>
    <w:p w:rsidR="00EB5846" w:rsidRPr="00EB5846" w:rsidRDefault="00EB5846" w:rsidP="00EB5846">
      <w:pPr>
        <w:widowControl w:val="0"/>
        <w:numPr>
          <w:ilvl w:val="2"/>
          <w:numId w:val="3"/>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B5846" w:rsidRPr="00EB5846" w:rsidRDefault="00EB5846" w:rsidP="00EB5846">
      <w:pPr>
        <w:numPr>
          <w:ilvl w:val="0"/>
          <w:numId w:val="26"/>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непосредственно в администрации,</w:t>
      </w:r>
    </w:p>
    <w:p w:rsidR="00EB5846" w:rsidRPr="00EB5846" w:rsidRDefault="00EB5846" w:rsidP="00EB5846">
      <w:pPr>
        <w:numPr>
          <w:ilvl w:val="0"/>
          <w:numId w:val="26"/>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непосредственно в МФЦ</w:t>
      </w:r>
      <w:r w:rsidRPr="00EB5846">
        <w:rPr>
          <w:rFonts w:ascii="Times New Roman" w:hAnsi="Times New Roman" w:cs="Times New Roman"/>
          <w:sz w:val="24"/>
          <w:szCs w:val="24"/>
          <w:vertAlign w:val="superscript"/>
        </w:rPr>
        <w:t>1</w:t>
      </w:r>
      <w:r w:rsidRPr="00EB5846">
        <w:rPr>
          <w:rFonts w:ascii="Times New Roman" w:hAnsi="Times New Roman" w:cs="Times New Roman"/>
          <w:sz w:val="24"/>
          <w:szCs w:val="24"/>
        </w:rPr>
        <w:t>;</w:t>
      </w:r>
    </w:p>
    <w:p w:rsidR="00EB5846" w:rsidRPr="00EB5846" w:rsidRDefault="00EB5846" w:rsidP="00EB5846">
      <w:pPr>
        <w:numPr>
          <w:ilvl w:val="0"/>
          <w:numId w:val="26"/>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с использованием средств телефонной связи, средств сети Интернет.</w:t>
      </w:r>
    </w:p>
    <w:p w:rsidR="00EB5846" w:rsidRPr="00EB5846" w:rsidRDefault="00EB5846" w:rsidP="00EB5846">
      <w:pPr>
        <w:numPr>
          <w:ilvl w:val="2"/>
          <w:numId w:val="3"/>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EB5846">
        <w:rPr>
          <w:rFonts w:ascii="Times New Roman" w:hAnsi="Times New Roman" w:cs="Times New Roman"/>
          <w:sz w:val="24"/>
          <w:szCs w:val="24"/>
          <w:vertAlign w:val="superscript"/>
        </w:rPr>
        <w:t>1</w:t>
      </w:r>
      <w:r w:rsidRPr="00EB5846">
        <w:rPr>
          <w:rFonts w:ascii="Times New Roman" w:hAnsi="Times New Roman" w:cs="Times New Roman"/>
          <w:sz w:val="24"/>
          <w:szCs w:val="24"/>
        </w:rPr>
        <w:t xml:space="preserve"> (далее - уполномоченные должностные лица).</w:t>
      </w:r>
    </w:p>
    <w:p w:rsidR="00EB5846" w:rsidRPr="00EB5846" w:rsidRDefault="00EB5846" w:rsidP="00EB5846">
      <w:pPr>
        <w:tabs>
          <w:tab w:val="num" w:pos="142"/>
        </w:tabs>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B5846" w:rsidRPr="00EB5846" w:rsidRDefault="00EB5846" w:rsidP="00EB5846">
      <w:pPr>
        <w:tabs>
          <w:tab w:val="num" w:pos="142"/>
        </w:tabs>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B5846" w:rsidRPr="00EB5846" w:rsidRDefault="00EB5846" w:rsidP="00EB5846">
      <w:pPr>
        <w:numPr>
          <w:ilvl w:val="0"/>
          <w:numId w:val="26"/>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текст настоящего Административного регламента;</w:t>
      </w:r>
    </w:p>
    <w:p w:rsidR="00EB5846" w:rsidRPr="00EB5846" w:rsidRDefault="00EB5846" w:rsidP="00EB5846">
      <w:pPr>
        <w:numPr>
          <w:ilvl w:val="0"/>
          <w:numId w:val="26"/>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EB5846" w:rsidRPr="00EB5846" w:rsidRDefault="00EB5846" w:rsidP="00EB5846">
      <w:pPr>
        <w:numPr>
          <w:ilvl w:val="0"/>
          <w:numId w:val="26"/>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формы, образцы заявлений, иных документов.</w:t>
      </w:r>
    </w:p>
    <w:p w:rsidR="00EB5846" w:rsidRPr="00EB5846" w:rsidRDefault="00EB5846" w:rsidP="00EB5846">
      <w:pPr>
        <w:numPr>
          <w:ilvl w:val="2"/>
          <w:numId w:val="3"/>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B5846" w:rsidRDefault="00EB5846" w:rsidP="00EB5846">
      <w:pPr>
        <w:numPr>
          <w:ilvl w:val="0"/>
          <w:numId w:val="26"/>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о порядке предоставления муниципа</w:t>
      </w:r>
      <w:r w:rsidR="00B83060">
        <w:rPr>
          <w:rFonts w:ascii="Times New Roman" w:hAnsi="Times New Roman" w:cs="Times New Roman"/>
          <w:sz w:val="24"/>
          <w:szCs w:val="24"/>
        </w:rPr>
        <w:t>льной услуги;</w:t>
      </w:r>
    </w:p>
    <w:p w:rsidR="00B83060" w:rsidRDefault="00B83060" w:rsidP="00B83060">
      <w:pPr>
        <w:autoSpaceDE w:val="0"/>
        <w:autoSpaceDN w:val="0"/>
        <w:adjustRightInd w:val="0"/>
        <w:spacing w:after="0" w:line="240" w:lineRule="auto"/>
        <w:rPr>
          <w:rFonts w:ascii="Times New Roman" w:hAnsi="Times New Roman" w:cs="Times New Roman"/>
          <w:sz w:val="24"/>
          <w:szCs w:val="24"/>
        </w:rPr>
      </w:pPr>
    </w:p>
    <w:p w:rsidR="00B83060" w:rsidRPr="00EB5846" w:rsidRDefault="00B83060" w:rsidP="00B83060">
      <w:pPr>
        <w:autoSpaceDE w:val="0"/>
        <w:autoSpaceDN w:val="0"/>
        <w:adjustRightInd w:val="0"/>
        <w:spacing w:after="0" w:line="240" w:lineRule="auto"/>
        <w:rPr>
          <w:rFonts w:ascii="Times New Roman" w:hAnsi="Times New Roman" w:cs="Times New Roman"/>
          <w:sz w:val="24"/>
          <w:szCs w:val="24"/>
        </w:rPr>
      </w:pPr>
    </w:p>
    <w:p w:rsidR="00EB5846" w:rsidRPr="00EB5846" w:rsidRDefault="00EB5846" w:rsidP="00EB5846">
      <w:pPr>
        <w:numPr>
          <w:ilvl w:val="0"/>
          <w:numId w:val="26"/>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lastRenderedPageBreak/>
        <w:t>о ходе предоставления муниципальной услуги;</w:t>
      </w:r>
    </w:p>
    <w:p w:rsidR="00EB5846" w:rsidRPr="00EB5846" w:rsidRDefault="00EB5846" w:rsidP="00EB5846">
      <w:pPr>
        <w:numPr>
          <w:ilvl w:val="0"/>
          <w:numId w:val="26"/>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об отказе в предоставлении муниципальной услуги.</w:t>
      </w:r>
    </w:p>
    <w:p w:rsidR="00EB5846" w:rsidRPr="00EB5846" w:rsidRDefault="00EB5846" w:rsidP="00EB5846">
      <w:pPr>
        <w:numPr>
          <w:ilvl w:val="2"/>
          <w:numId w:val="3"/>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EB5846" w:rsidRPr="00EB5846" w:rsidRDefault="00EB5846" w:rsidP="00EB5846">
      <w:pPr>
        <w:numPr>
          <w:ilvl w:val="2"/>
          <w:numId w:val="3"/>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B5846" w:rsidRPr="00EB5846" w:rsidRDefault="00EB5846" w:rsidP="00EB5846">
      <w:pPr>
        <w:tabs>
          <w:tab w:val="num" w:pos="142"/>
        </w:tabs>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B5846" w:rsidRPr="00EB5846" w:rsidRDefault="00EB5846" w:rsidP="00B83060">
      <w:pPr>
        <w:tabs>
          <w:tab w:val="num" w:pos="142"/>
        </w:tabs>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B5846" w:rsidRPr="00EB5846" w:rsidRDefault="00EB5846" w:rsidP="00EB5846">
      <w:pPr>
        <w:numPr>
          <w:ilvl w:val="0"/>
          <w:numId w:val="3"/>
        </w:numPr>
        <w:tabs>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Стандарт предоставления муниципальной услуги</w:t>
      </w:r>
    </w:p>
    <w:p w:rsidR="00EB5846" w:rsidRPr="00EB5846" w:rsidRDefault="00EB5846" w:rsidP="00EB5846">
      <w:pPr>
        <w:tabs>
          <w:tab w:val="left" w:pos="1440"/>
          <w:tab w:val="left" w:pos="1560"/>
        </w:tabs>
        <w:ind w:firstLine="709"/>
        <w:rPr>
          <w:rFonts w:ascii="Times New Roman" w:hAnsi="Times New Roman" w:cs="Times New Roman"/>
          <w:sz w:val="24"/>
          <w:szCs w:val="24"/>
        </w:rPr>
      </w:pPr>
    </w:p>
    <w:p w:rsidR="00EB5846" w:rsidRPr="00EB5846" w:rsidRDefault="00EB5846" w:rsidP="00EB5846">
      <w:pPr>
        <w:numPr>
          <w:ilvl w:val="1"/>
          <w:numId w:val="3"/>
        </w:numPr>
        <w:tabs>
          <w:tab w:val="num" w:pos="142"/>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EB5846" w:rsidRPr="00EB5846" w:rsidRDefault="00EB5846" w:rsidP="00EB5846">
      <w:pPr>
        <w:numPr>
          <w:ilvl w:val="1"/>
          <w:numId w:val="3"/>
        </w:numPr>
        <w:tabs>
          <w:tab w:val="num" w:pos="142"/>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Наименование органа, представляющего муниципальную услугу.</w:t>
      </w:r>
    </w:p>
    <w:p w:rsidR="00EB5846" w:rsidRPr="00EB5846" w:rsidRDefault="00EB5846" w:rsidP="00EB5846">
      <w:pPr>
        <w:numPr>
          <w:ilvl w:val="2"/>
          <w:numId w:val="3"/>
        </w:numPr>
        <w:tabs>
          <w:tab w:val="num" w:pos="142"/>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Орган, предоставляющий муниципальную услугу: администрация Тресоруковского сельского поселения.</w:t>
      </w:r>
    </w:p>
    <w:p w:rsidR="00EB5846" w:rsidRPr="00EB5846" w:rsidRDefault="00EB5846" w:rsidP="00EB5846">
      <w:pPr>
        <w:pStyle w:val="ConsPlusNormal0"/>
        <w:widowControl w:val="0"/>
        <w:numPr>
          <w:ilvl w:val="2"/>
          <w:numId w:val="3"/>
        </w:numPr>
        <w:suppressAutoHyphens/>
        <w:autoSpaceDN/>
        <w:adjustRightInd/>
        <w:ind w:left="0" w:firstLine="709"/>
        <w:rPr>
          <w:rFonts w:ascii="Times New Roman" w:hAnsi="Times New Roman" w:cs="Times New Roman"/>
          <w:sz w:val="24"/>
          <w:szCs w:val="24"/>
          <w:lang w:eastAsia="ru-RU"/>
        </w:rPr>
      </w:pPr>
      <w:r w:rsidRPr="00EB5846">
        <w:rPr>
          <w:rFonts w:ascii="Times New Roman" w:hAnsi="Times New Roman" w:cs="Times New Roman"/>
          <w:sz w:val="24"/>
          <w:szCs w:val="24"/>
        </w:rPr>
        <w:t xml:space="preserve">Администрация </w:t>
      </w:r>
      <w:r w:rsidRPr="00EB5846">
        <w:rPr>
          <w:rFonts w:ascii="Times New Roman" w:hAnsi="Times New Roman" w:cs="Times New Roman"/>
          <w:sz w:val="24"/>
          <w:szCs w:val="24"/>
          <w:lang w:eastAsia="ru-RU"/>
        </w:rPr>
        <w:t>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Лискинского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Лискинского муниципального района.</w:t>
      </w:r>
    </w:p>
    <w:p w:rsidR="00EB5846" w:rsidRPr="00EB5846" w:rsidRDefault="00EB5846" w:rsidP="00EB5846">
      <w:pPr>
        <w:numPr>
          <w:ilvl w:val="2"/>
          <w:numId w:val="3"/>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EB5846" w:rsidRPr="00EB5846" w:rsidRDefault="00EB5846" w:rsidP="00EB5846">
      <w:pPr>
        <w:tabs>
          <w:tab w:val="num" w:pos="142"/>
          <w:tab w:val="left" w:pos="1560"/>
        </w:tabs>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2.3. Результат предоставления муниципальной услуги.</w:t>
      </w:r>
    </w:p>
    <w:p w:rsidR="00EB5846" w:rsidRPr="00EB5846" w:rsidRDefault="00EB5846" w:rsidP="00EB5846">
      <w:pPr>
        <w:pStyle w:val="ConsPlusNormal0"/>
        <w:ind w:firstLine="709"/>
        <w:rPr>
          <w:rFonts w:ascii="Times New Roman" w:hAnsi="Times New Roman" w:cs="Times New Roman"/>
          <w:sz w:val="24"/>
          <w:szCs w:val="24"/>
          <w:lang w:eastAsia="ru-RU"/>
        </w:rPr>
      </w:pPr>
      <w:r w:rsidRPr="00EB5846">
        <w:rPr>
          <w:rFonts w:ascii="Times New Roman" w:hAnsi="Times New Roman" w:cs="Times New Roman"/>
          <w:sz w:val="24"/>
          <w:szCs w:val="24"/>
        </w:rPr>
        <w:t xml:space="preserve">Результатом предоставления муниципальной услуги является </w:t>
      </w:r>
      <w:r w:rsidRPr="00EB5846">
        <w:rPr>
          <w:rFonts w:ascii="Times New Roman" w:hAnsi="Times New Roman" w:cs="Times New Roman"/>
          <w:sz w:val="24"/>
          <w:szCs w:val="24"/>
          <w:lang w:eastAsia="ru-RU"/>
        </w:rPr>
        <w:t>выдача постановления администрации о прекращении права постоянного (бессрочного) пользования</w:t>
      </w:r>
      <w:r w:rsidRPr="00EB5846">
        <w:rPr>
          <w:rFonts w:ascii="Times New Roman" w:hAnsi="Times New Roman" w:cs="Times New Roman"/>
          <w:sz w:val="24"/>
          <w:szCs w:val="24"/>
        </w:rPr>
        <w:t xml:space="preserve"> земельным участком находящимся в муниципальной собственности или </w:t>
      </w:r>
      <w:r w:rsidRPr="00EB5846">
        <w:rPr>
          <w:rFonts w:ascii="Times New Roman" w:hAnsi="Times New Roman" w:cs="Times New Roman"/>
          <w:sz w:val="24"/>
          <w:szCs w:val="24"/>
        </w:rPr>
        <w:lastRenderedPageBreak/>
        <w:t>государственная собственность на который не разграничена,</w:t>
      </w:r>
      <w:r w:rsidRPr="00EB5846">
        <w:rPr>
          <w:rFonts w:ascii="Times New Roman" w:hAnsi="Times New Roman" w:cs="Times New Roman"/>
          <w:sz w:val="24"/>
          <w:szCs w:val="24"/>
          <w:lang w:eastAsia="ru-RU"/>
        </w:rPr>
        <w:t xml:space="preserve"> либо уведомления о мотивированном отказе в предоставлении муниципальной услуги</w:t>
      </w:r>
      <w:r w:rsidRPr="00EB5846">
        <w:rPr>
          <w:rFonts w:ascii="Times New Roman" w:hAnsi="Times New Roman" w:cs="Times New Roman"/>
          <w:sz w:val="24"/>
          <w:szCs w:val="24"/>
        </w:rPr>
        <w:t>.</w:t>
      </w:r>
    </w:p>
    <w:p w:rsidR="00EB5846" w:rsidRPr="00EB5846" w:rsidRDefault="00EB5846" w:rsidP="00EB5846">
      <w:pPr>
        <w:tabs>
          <w:tab w:val="num" w:pos="142"/>
          <w:tab w:val="left" w:pos="1440"/>
          <w:tab w:val="left" w:pos="1560"/>
        </w:tabs>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2.4.Срок предоставления муниципальной услуги.</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Срок регистрации заявления и прилагаемых к нему документов - 1 календарный день.</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EB5846" w:rsidRPr="00EB5846" w:rsidRDefault="00EB5846" w:rsidP="00EB5846">
      <w:pPr>
        <w:numPr>
          <w:ilvl w:val="1"/>
          <w:numId w:val="5"/>
        </w:numPr>
        <w:tabs>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Правовые основы для предоставления муниципальной услуги.</w:t>
      </w:r>
    </w:p>
    <w:p w:rsidR="00EB5846" w:rsidRPr="00EB5846" w:rsidRDefault="00EB5846" w:rsidP="00EB5846">
      <w:pPr>
        <w:tabs>
          <w:tab w:val="num" w:pos="792"/>
          <w:tab w:val="left" w:pos="1440"/>
          <w:tab w:val="left" w:pos="1560"/>
        </w:tabs>
        <w:ind w:firstLine="709"/>
        <w:rPr>
          <w:rFonts w:ascii="Times New Roman" w:hAnsi="Times New Roman" w:cs="Times New Roman"/>
          <w:sz w:val="24"/>
          <w:szCs w:val="24"/>
        </w:rPr>
      </w:pPr>
      <w:r w:rsidRPr="00EB5846">
        <w:rPr>
          <w:rFonts w:ascii="Times New Roman" w:hAnsi="Times New Roman" w:cs="Times New Roman"/>
          <w:sz w:val="24"/>
          <w:szCs w:val="24"/>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осуществляется в соответствии с:</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xml:space="preserve">Федеральным законом от 25.10.2001 № 137-ФЗ «О введении в действие Земельного кодекса Российской Федерации» («Собрание законодательства РФ», 29.10.2001, № 44, ст. </w:t>
      </w:r>
      <w:r w:rsidRPr="00EB5846">
        <w:rPr>
          <w:rFonts w:ascii="Times New Roman" w:hAnsi="Times New Roman" w:cs="Times New Roman"/>
          <w:sz w:val="24"/>
          <w:szCs w:val="24"/>
        </w:rPr>
        <w:lastRenderedPageBreak/>
        <w:t>4148; «Парламентская газета», 30.10.2001, № 204-205; «Российская газета», 30.10.2001, № 211-212);</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EB5846" w:rsidRPr="00EB5846" w:rsidRDefault="00EB5846" w:rsidP="00EB5846">
      <w:pPr>
        <w:shd w:val="clear" w:color="auto" w:fill="FFFFFF"/>
        <w:tabs>
          <w:tab w:val="num" w:pos="1080"/>
        </w:tabs>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Уставом Тресоруковского сельского поселения Воронежской области (публикация);</w:t>
      </w:r>
    </w:p>
    <w:p w:rsidR="00EB5846" w:rsidRPr="00EB5846" w:rsidRDefault="00EB5846" w:rsidP="00EB5846">
      <w:pPr>
        <w:shd w:val="clear" w:color="auto" w:fill="FFFFFF"/>
        <w:tabs>
          <w:tab w:val="num" w:pos="1080"/>
        </w:tabs>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xml:space="preserve">- </w:t>
      </w:r>
      <w:r w:rsidRPr="00EB5846">
        <w:rPr>
          <w:rFonts w:ascii="Times New Roman" w:hAnsi="Times New Roman" w:cs="Times New Roman"/>
          <w:bCs/>
          <w:iCs/>
          <w:sz w:val="24"/>
          <w:szCs w:val="24"/>
        </w:rPr>
        <w:t>иными нормативными правовыми актами Российской Федерации, Воронежской области и</w:t>
      </w:r>
      <w:r w:rsidRPr="00EB5846">
        <w:rPr>
          <w:rFonts w:ascii="Times New Roman" w:hAnsi="Times New Roman" w:cs="Times New Roman"/>
          <w:sz w:val="24"/>
          <w:szCs w:val="24"/>
        </w:rPr>
        <w:t xml:space="preserve"> Тресоруковского</w:t>
      </w:r>
      <w:r w:rsidRPr="00EB5846">
        <w:rPr>
          <w:rFonts w:ascii="Times New Roman" w:hAnsi="Times New Roman" w:cs="Times New Roman"/>
          <w:bCs/>
          <w:iCs/>
          <w:sz w:val="24"/>
          <w:szCs w:val="24"/>
        </w:rPr>
        <w:t xml:space="preserve"> сельского поселения Воронежской области, регламентирующими правоотношения в сфере предоставления государственных услуг.</w:t>
      </w:r>
    </w:p>
    <w:p w:rsidR="00EB5846" w:rsidRPr="00EB5846" w:rsidRDefault="00EB5846" w:rsidP="00EB5846">
      <w:pPr>
        <w:numPr>
          <w:ilvl w:val="1"/>
          <w:numId w:val="7"/>
        </w:numPr>
        <w:tabs>
          <w:tab w:val="num" w:pos="792"/>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Муниципальная услуга предоставляется на основании заявления, поступившего в администрацию или в МФЦ</w:t>
      </w:r>
      <w:r w:rsidRPr="00EB5846">
        <w:rPr>
          <w:rFonts w:ascii="Times New Roman" w:hAnsi="Times New Roman" w:cs="Times New Roman"/>
          <w:sz w:val="24"/>
          <w:szCs w:val="24"/>
          <w:vertAlign w:val="superscript"/>
        </w:rPr>
        <w:t>1</w:t>
      </w:r>
      <w:r w:rsidRPr="00EB5846">
        <w:rPr>
          <w:rFonts w:ascii="Times New Roman" w:hAnsi="Times New Roman" w:cs="Times New Roman"/>
          <w:sz w:val="24"/>
          <w:szCs w:val="24"/>
        </w:rPr>
        <w:t>.</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К заявлению прилагаются следующие документы:</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xml:space="preserve">- к заявлениям юридических лиц, указанных в </w:t>
      </w:r>
      <w:r w:rsidRPr="00EB5846">
        <w:rPr>
          <w:rFonts w:ascii="Times New Roman" w:hAnsi="Times New Roman" w:cs="Times New Roman"/>
          <w:sz w:val="24"/>
          <w:szCs w:val="24"/>
          <w:lang w:eastAsia="ru-RU"/>
        </w:rPr>
        <w:t xml:space="preserve">пункте 2 статьи 39.9 </w:t>
      </w:r>
      <w:r w:rsidRPr="00EB5846">
        <w:rPr>
          <w:rFonts w:ascii="Times New Roman" w:hAnsi="Times New Roman" w:cs="Times New Roman"/>
          <w:sz w:val="24"/>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xml:space="preserve">-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w:t>
      </w:r>
      <w:r w:rsidRPr="00EB5846">
        <w:rPr>
          <w:rFonts w:ascii="Times New Roman" w:hAnsi="Times New Roman" w:cs="Times New Roman"/>
          <w:sz w:val="24"/>
          <w:szCs w:val="24"/>
        </w:rPr>
        <w:lastRenderedPageBreak/>
        <w:t>подведомственных государственным органам или органам местного самоуправления организаций.</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Заявление на бумажном носителе представляется:</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посредством почтового отправления;</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при личном обращении заявителя либо его законного представителя.</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EB5846" w:rsidRPr="00EB5846" w:rsidRDefault="00EB5846" w:rsidP="00EB5846">
      <w:pPr>
        <w:pStyle w:val="ConsPlusNormal0"/>
        <w:ind w:firstLine="540"/>
        <w:rPr>
          <w:rFonts w:ascii="Times New Roman" w:hAnsi="Times New Roman" w:cs="Times New Roman"/>
          <w:sz w:val="24"/>
          <w:szCs w:val="24"/>
          <w:lang w:eastAsia="ru-RU"/>
        </w:rPr>
      </w:pPr>
      <w:r w:rsidRPr="00EB5846">
        <w:rPr>
          <w:rFonts w:ascii="Times New Roman" w:hAnsi="Times New Roman" w:cs="Times New Roman"/>
          <w:sz w:val="24"/>
          <w:szCs w:val="24"/>
        </w:rPr>
        <w:t xml:space="preserve">Заявление в форме электронного документа подписывается заявителем от имени физического лица с использованием </w:t>
      </w:r>
      <w:r w:rsidRPr="00EB5846">
        <w:rPr>
          <w:rFonts w:ascii="Times New Roman" w:hAnsi="Times New Roman" w:cs="Times New Roman"/>
          <w:sz w:val="24"/>
          <w:szCs w:val="24"/>
          <w:lang w:eastAsia="ru-RU"/>
        </w:rPr>
        <w:t>простой электронной подписи.</w:t>
      </w:r>
    </w:p>
    <w:p w:rsidR="00EB5846" w:rsidRPr="00EB5846" w:rsidRDefault="00EB5846" w:rsidP="00EB5846">
      <w:pPr>
        <w:widowControl w:val="0"/>
        <w:autoSpaceDE w:val="0"/>
        <w:autoSpaceDN w:val="0"/>
        <w:adjustRightInd w:val="0"/>
        <w:ind w:firstLine="567"/>
        <w:contextualSpacing/>
        <w:rPr>
          <w:rFonts w:ascii="Times New Roman" w:hAnsi="Times New Roman" w:cs="Times New Roman"/>
          <w:sz w:val="24"/>
          <w:szCs w:val="24"/>
        </w:rPr>
      </w:pPr>
      <w:r w:rsidRPr="00EB5846">
        <w:rPr>
          <w:rFonts w:ascii="Times New Roman" w:hAnsi="Times New Roman" w:cs="Times New Roman"/>
          <w:sz w:val="24"/>
          <w:szCs w:val="24"/>
        </w:rPr>
        <w:t>Заявление в форме электронного документа от имени юридического лица заверяется электронной подписью:</w:t>
      </w:r>
    </w:p>
    <w:p w:rsidR="00EB5846" w:rsidRPr="00EB5846" w:rsidRDefault="00EB5846" w:rsidP="00EB5846">
      <w:pPr>
        <w:widowControl w:val="0"/>
        <w:autoSpaceDE w:val="0"/>
        <w:autoSpaceDN w:val="0"/>
        <w:adjustRightInd w:val="0"/>
        <w:ind w:firstLine="567"/>
        <w:contextualSpacing/>
        <w:rPr>
          <w:rFonts w:ascii="Times New Roman" w:hAnsi="Times New Roman" w:cs="Times New Roman"/>
          <w:sz w:val="24"/>
          <w:szCs w:val="24"/>
        </w:rPr>
      </w:pPr>
      <w:r w:rsidRPr="00EB5846">
        <w:rPr>
          <w:rFonts w:ascii="Times New Roman" w:hAnsi="Times New Roman" w:cs="Times New Roman"/>
          <w:sz w:val="24"/>
          <w:szCs w:val="24"/>
        </w:rPr>
        <w:t>- лица, действующего от имени юридического лица без доверенности;</w:t>
      </w:r>
    </w:p>
    <w:p w:rsidR="00EB5846" w:rsidRPr="00EB5846" w:rsidRDefault="00EB5846" w:rsidP="00EB5846">
      <w:pPr>
        <w:widowControl w:val="0"/>
        <w:autoSpaceDE w:val="0"/>
        <w:autoSpaceDN w:val="0"/>
        <w:adjustRightInd w:val="0"/>
        <w:ind w:firstLine="567"/>
        <w:contextualSpacing/>
        <w:rPr>
          <w:rFonts w:ascii="Times New Roman" w:hAnsi="Times New Roman" w:cs="Times New Roman"/>
          <w:sz w:val="24"/>
          <w:szCs w:val="24"/>
        </w:rPr>
      </w:pPr>
      <w:r w:rsidRPr="00EB5846">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B5846" w:rsidRPr="00EB5846" w:rsidRDefault="00EB5846" w:rsidP="00EB5846">
      <w:pPr>
        <w:autoSpaceDE w:val="0"/>
        <w:autoSpaceDN w:val="0"/>
        <w:adjustRightInd w:val="0"/>
        <w:ind w:firstLine="567"/>
        <w:rPr>
          <w:rFonts w:ascii="Times New Roman" w:hAnsi="Times New Roman" w:cs="Times New Roman"/>
          <w:sz w:val="24"/>
          <w:szCs w:val="24"/>
        </w:rPr>
      </w:pPr>
      <w:r w:rsidRPr="00EB5846">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B5846" w:rsidRPr="00EB5846" w:rsidRDefault="00EB5846" w:rsidP="00EB5846">
      <w:pPr>
        <w:autoSpaceDE w:val="0"/>
        <w:autoSpaceDN w:val="0"/>
        <w:adjustRightInd w:val="0"/>
        <w:ind w:firstLine="567"/>
        <w:rPr>
          <w:rFonts w:ascii="Times New Roman" w:hAnsi="Times New Roman" w:cs="Times New Roman"/>
          <w:sz w:val="24"/>
          <w:szCs w:val="24"/>
        </w:rPr>
      </w:pPr>
      <w:r w:rsidRPr="00EB5846">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B5846" w:rsidRPr="00EB5846" w:rsidRDefault="00EB5846" w:rsidP="00EB5846">
      <w:pPr>
        <w:autoSpaceDE w:val="0"/>
        <w:autoSpaceDN w:val="0"/>
        <w:adjustRightInd w:val="0"/>
        <w:ind w:firstLine="567"/>
        <w:rPr>
          <w:rFonts w:ascii="Times New Roman" w:hAnsi="Times New Roman" w:cs="Times New Roman"/>
          <w:sz w:val="24"/>
          <w:szCs w:val="24"/>
        </w:rPr>
      </w:pPr>
      <w:r w:rsidRPr="00EB5846">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5846" w:rsidRPr="00EB5846" w:rsidRDefault="00EB5846" w:rsidP="00EB5846">
      <w:pPr>
        <w:autoSpaceDE w:val="0"/>
        <w:autoSpaceDN w:val="0"/>
        <w:adjustRightInd w:val="0"/>
        <w:ind w:firstLine="567"/>
        <w:rPr>
          <w:rFonts w:ascii="Times New Roman" w:hAnsi="Times New Roman" w:cs="Times New Roman"/>
          <w:sz w:val="24"/>
          <w:szCs w:val="24"/>
        </w:rPr>
      </w:pPr>
      <w:r w:rsidRPr="00EB5846">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B5846" w:rsidRPr="00EB5846" w:rsidRDefault="00EB5846" w:rsidP="00EB5846">
      <w:pPr>
        <w:pStyle w:val="ConsPlusNormal0"/>
        <w:ind w:firstLine="709"/>
        <w:rPr>
          <w:rFonts w:ascii="Times New Roman" w:hAnsi="Times New Roman" w:cs="Times New Roman"/>
          <w:sz w:val="24"/>
          <w:szCs w:val="24"/>
          <w:lang w:eastAsia="ru-RU"/>
        </w:rPr>
      </w:pPr>
      <w:r w:rsidRPr="00EB5846">
        <w:rPr>
          <w:rFonts w:ascii="Times New Roman" w:hAnsi="Times New Roman" w:cs="Times New Roman"/>
          <w:sz w:val="24"/>
          <w:szCs w:val="24"/>
        </w:rPr>
        <w:t xml:space="preserve">- </w:t>
      </w:r>
      <w:r w:rsidRPr="00EB5846">
        <w:rPr>
          <w:rFonts w:ascii="Times New Roman" w:hAnsi="Times New Roman" w:cs="Times New Roman"/>
          <w:sz w:val="24"/>
          <w:szCs w:val="24"/>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EB5846" w:rsidRPr="00EB5846" w:rsidRDefault="00EB5846" w:rsidP="00EB5846">
      <w:pPr>
        <w:pStyle w:val="ConsPlusNormal0"/>
        <w:ind w:firstLine="709"/>
        <w:rPr>
          <w:rFonts w:ascii="Times New Roman" w:hAnsi="Times New Roman" w:cs="Times New Roman"/>
          <w:sz w:val="24"/>
          <w:szCs w:val="24"/>
          <w:lang w:eastAsia="ru-RU"/>
        </w:rPr>
      </w:pPr>
      <w:r w:rsidRPr="00EB5846">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EB5846">
        <w:rPr>
          <w:rFonts w:ascii="Times New Roman" w:hAnsi="Times New Roman" w:cs="Times New Roman"/>
          <w:sz w:val="24"/>
          <w:szCs w:val="24"/>
          <w:lang w:eastAsia="ru-RU"/>
        </w:rPr>
        <w:t>управлении Федеральной налоговой службы по Воронежской области.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кадастровый паспорт земельного участка или кадастровая выписка о земельном участке (выписка из государственного кадастра недвижимости);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w:t>
      </w:r>
      <w:r w:rsidRPr="00EB5846">
        <w:rPr>
          <w:rFonts w:ascii="Times New Roman" w:hAnsi="Times New Roman" w:cs="Times New Roman"/>
          <w:sz w:val="24"/>
          <w:szCs w:val="24"/>
        </w:rPr>
        <w:lastRenderedPageBreak/>
        <w:t>палата Федеральной службы государственной регистрации, кадастра и картографии» по Воронежской области.</w:t>
      </w:r>
    </w:p>
    <w:p w:rsidR="00EB5846" w:rsidRPr="00EB5846" w:rsidRDefault="00EB5846" w:rsidP="00EB5846">
      <w:pPr>
        <w:pStyle w:val="ConsPlusNormal0"/>
        <w:ind w:firstLine="709"/>
        <w:outlineLvl w:val="0"/>
        <w:rPr>
          <w:rFonts w:ascii="Times New Roman" w:hAnsi="Times New Roman" w:cs="Times New Roman"/>
          <w:sz w:val="24"/>
          <w:szCs w:val="24"/>
          <w:lang w:eastAsia="ru-RU"/>
        </w:rPr>
      </w:pPr>
      <w:r w:rsidRPr="00EB5846">
        <w:rPr>
          <w:rFonts w:ascii="Times New Roman" w:hAnsi="Times New Roman" w:cs="Times New Roman"/>
          <w:sz w:val="24"/>
          <w:szCs w:val="24"/>
        </w:rPr>
        <w:t>- документы, удостоверяющие права на землю или</w:t>
      </w:r>
      <w:r w:rsidRPr="00EB5846">
        <w:rPr>
          <w:rFonts w:ascii="Times New Roman" w:hAnsi="Times New Roman" w:cs="Times New Roman"/>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EB5846" w:rsidRPr="00EB5846" w:rsidRDefault="00EB5846" w:rsidP="00EB5846">
      <w:pPr>
        <w:ind w:firstLine="709"/>
        <w:rPr>
          <w:rFonts w:ascii="Times New Roman" w:hAnsi="Times New Roman" w:cs="Times New Roman"/>
          <w:sz w:val="24"/>
          <w:szCs w:val="24"/>
          <w:lang w:eastAsia="ar-SA"/>
        </w:rPr>
      </w:pPr>
      <w:r w:rsidRPr="00EB5846">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B5846" w:rsidRPr="00EB5846" w:rsidRDefault="00EB5846" w:rsidP="00EB5846">
      <w:pPr>
        <w:pStyle w:val="ConsPlusNormal0"/>
        <w:ind w:firstLine="709"/>
        <w:outlineLvl w:val="0"/>
        <w:rPr>
          <w:rFonts w:ascii="Times New Roman" w:hAnsi="Times New Roman" w:cs="Times New Roman"/>
          <w:sz w:val="24"/>
          <w:szCs w:val="24"/>
        </w:rPr>
      </w:pPr>
      <w:r w:rsidRPr="00EB5846">
        <w:rPr>
          <w:rFonts w:ascii="Times New Roman" w:hAnsi="Times New Roman" w:cs="Times New Roman"/>
          <w:sz w:val="24"/>
          <w:szCs w:val="24"/>
        </w:rPr>
        <w:t xml:space="preserve">- копия решения органа местного самоуправления, </w:t>
      </w:r>
      <w:r w:rsidRPr="00EB5846">
        <w:rPr>
          <w:rFonts w:ascii="Times New Roman" w:hAnsi="Times New Roman" w:cs="Times New Roman"/>
          <w:sz w:val="24"/>
          <w:szCs w:val="24"/>
          <w:lang w:eastAsia="ru-RU"/>
        </w:rPr>
        <w:t>уполномоченного на предоставление земельных участков</w:t>
      </w:r>
      <w:r w:rsidRPr="00EB5846">
        <w:rPr>
          <w:rFonts w:ascii="Times New Roman" w:hAnsi="Times New Roman" w:cs="Times New Roman"/>
          <w:sz w:val="24"/>
          <w:szCs w:val="24"/>
        </w:rPr>
        <w:t>, о предоставлении земельного участка, в случае отсутствия документов, удостоверяющих права на землю.</w:t>
      </w:r>
    </w:p>
    <w:p w:rsidR="00EB5846" w:rsidRPr="00EB5846" w:rsidRDefault="00EB5846" w:rsidP="00EB5846">
      <w:pPr>
        <w:ind w:firstLine="709"/>
        <w:rPr>
          <w:rFonts w:ascii="Times New Roman" w:hAnsi="Times New Roman" w:cs="Times New Roman"/>
          <w:sz w:val="24"/>
          <w:szCs w:val="24"/>
        </w:rPr>
      </w:pPr>
      <w:r w:rsidRPr="00EB5846">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администрации Лискинского  муниципального района.</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Заявитель вправе представить указанные документы самостоятельно.</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Запрещается требовать от заявителя:</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Тресоруковского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EB5846" w:rsidRPr="00EB5846" w:rsidRDefault="00EB5846" w:rsidP="00EB5846">
      <w:pPr>
        <w:numPr>
          <w:ilvl w:val="1"/>
          <w:numId w:val="23"/>
        </w:numPr>
        <w:tabs>
          <w:tab w:val="clear" w:pos="795"/>
          <w:tab w:val="num" w:pos="0"/>
          <w:tab w:val="left" w:pos="126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EB5846" w:rsidRPr="00EB5846" w:rsidRDefault="00EB5846" w:rsidP="00EB5846">
      <w:pPr>
        <w:tabs>
          <w:tab w:val="num" w:pos="792"/>
          <w:tab w:val="left" w:pos="1440"/>
          <w:tab w:val="left" w:pos="1560"/>
        </w:tabs>
        <w:ind w:firstLine="709"/>
        <w:rPr>
          <w:rFonts w:ascii="Times New Roman" w:hAnsi="Times New Roman" w:cs="Times New Roman"/>
          <w:sz w:val="24"/>
          <w:szCs w:val="24"/>
        </w:rPr>
      </w:pPr>
      <w:r w:rsidRPr="00EB5846">
        <w:rPr>
          <w:rFonts w:ascii="Times New Roman" w:hAnsi="Times New Roman" w:cs="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lastRenderedPageBreak/>
        <w:t>- подача заявления лицом, не уполномоченным совершать такого рода действия.</w:t>
      </w:r>
    </w:p>
    <w:p w:rsidR="00EB5846" w:rsidRPr="00EB5846" w:rsidRDefault="00EB5846" w:rsidP="00EB5846">
      <w:pPr>
        <w:numPr>
          <w:ilvl w:val="1"/>
          <w:numId w:val="23"/>
        </w:numPr>
        <w:tabs>
          <w:tab w:val="clear" w:pos="795"/>
          <w:tab w:val="num" w:pos="0"/>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Основанием для отказа в предоставлении муниципальной услуги является: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наличие противоречий между заявленными и уже зарегистрированными правами;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EB5846" w:rsidRPr="00EB5846" w:rsidRDefault="00EB5846" w:rsidP="00EB5846">
      <w:pPr>
        <w:numPr>
          <w:ilvl w:val="1"/>
          <w:numId w:val="23"/>
        </w:numPr>
        <w:tabs>
          <w:tab w:val="num" w:pos="1155"/>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 Размер платы, взимаемой с заявителя при предоставлении муниципальной услуги.</w:t>
      </w:r>
    </w:p>
    <w:p w:rsidR="00EB5846" w:rsidRPr="00EB5846" w:rsidRDefault="00EB5846" w:rsidP="00EB5846">
      <w:pPr>
        <w:tabs>
          <w:tab w:val="num" w:pos="792"/>
          <w:tab w:val="left" w:pos="1440"/>
          <w:tab w:val="left" w:pos="1560"/>
        </w:tabs>
        <w:ind w:firstLine="709"/>
        <w:rPr>
          <w:rFonts w:ascii="Times New Roman" w:hAnsi="Times New Roman" w:cs="Times New Roman"/>
          <w:sz w:val="24"/>
          <w:szCs w:val="24"/>
        </w:rPr>
      </w:pPr>
      <w:r w:rsidRPr="00EB5846">
        <w:rPr>
          <w:rFonts w:ascii="Times New Roman" w:hAnsi="Times New Roman" w:cs="Times New Roman"/>
          <w:sz w:val="24"/>
          <w:szCs w:val="24"/>
        </w:rPr>
        <w:t xml:space="preserve">Муниципальная услуга предоставляется на безвозмездной основе. </w:t>
      </w:r>
    </w:p>
    <w:p w:rsidR="00EB5846" w:rsidRPr="00EB5846" w:rsidRDefault="00EB5846" w:rsidP="00EB5846">
      <w:pPr>
        <w:numPr>
          <w:ilvl w:val="1"/>
          <w:numId w:val="23"/>
        </w:numPr>
        <w:tabs>
          <w:tab w:val="num" w:pos="1155"/>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B5846" w:rsidRPr="00EB5846" w:rsidRDefault="00EB5846" w:rsidP="00EB5846">
      <w:pPr>
        <w:numPr>
          <w:ilvl w:val="1"/>
          <w:numId w:val="23"/>
        </w:numPr>
        <w:tabs>
          <w:tab w:val="num" w:pos="1155"/>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Срок регистрации запроса заявителя о предоставлении муниципальной услуги.</w:t>
      </w:r>
    </w:p>
    <w:p w:rsidR="00EB5846" w:rsidRPr="00EB5846" w:rsidRDefault="00EB5846" w:rsidP="00EB5846">
      <w:pPr>
        <w:tabs>
          <w:tab w:val="num" w:pos="1155"/>
          <w:tab w:val="left" w:pos="1560"/>
        </w:tabs>
        <w:ind w:firstLine="709"/>
        <w:rPr>
          <w:rFonts w:ascii="Times New Roman" w:hAnsi="Times New Roman" w:cs="Times New Roman"/>
          <w:sz w:val="24"/>
          <w:szCs w:val="24"/>
        </w:rPr>
      </w:pPr>
      <w:r w:rsidRPr="00EB5846">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B5846" w:rsidRPr="00EB5846" w:rsidRDefault="00EB5846" w:rsidP="00EB5846">
      <w:pPr>
        <w:numPr>
          <w:ilvl w:val="1"/>
          <w:numId w:val="23"/>
        </w:numPr>
        <w:tabs>
          <w:tab w:val="num" w:pos="1155"/>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Требования к помещениям, в которых предоставляется муниципальная услуга.</w:t>
      </w:r>
    </w:p>
    <w:p w:rsidR="00EB5846" w:rsidRPr="00EB5846" w:rsidRDefault="00EB5846" w:rsidP="00EB5846">
      <w:pPr>
        <w:numPr>
          <w:ilvl w:val="2"/>
          <w:numId w:val="23"/>
        </w:numPr>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EB5846" w:rsidRPr="00EB5846" w:rsidRDefault="00EB5846" w:rsidP="00EB5846">
      <w:pPr>
        <w:numPr>
          <w:ilvl w:val="2"/>
          <w:numId w:val="13"/>
        </w:numPr>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Доступ заявителей к парковочным местам является бесплатным.</w:t>
      </w:r>
    </w:p>
    <w:p w:rsidR="00EB5846" w:rsidRPr="00EB5846" w:rsidRDefault="00EB5846" w:rsidP="00EB5846">
      <w:pPr>
        <w:numPr>
          <w:ilvl w:val="2"/>
          <w:numId w:val="13"/>
        </w:numPr>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B5846" w:rsidRPr="00EB5846" w:rsidRDefault="00EB5846" w:rsidP="00EB5846">
      <w:pPr>
        <w:numPr>
          <w:ilvl w:val="2"/>
          <w:numId w:val="13"/>
        </w:numPr>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lastRenderedPageBreak/>
        <w:t>- информационными стендами, на которых размещается визуальная и текстовая информация;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стульями и столами для оформления документов.</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режим работы органов, предоставляющих муниципальную услугу;</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графики личного приема граждан уполномоченными должностными лицами;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образцы оформления документов.</w:t>
      </w:r>
    </w:p>
    <w:p w:rsidR="00EB5846" w:rsidRPr="00EB5846" w:rsidRDefault="00EB5846" w:rsidP="00EB5846">
      <w:pPr>
        <w:numPr>
          <w:ilvl w:val="2"/>
          <w:numId w:val="13"/>
        </w:numPr>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B5846" w:rsidRPr="00EB5846" w:rsidRDefault="00EB5846" w:rsidP="00EB5846">
      <w:pPr>
        <w:numPr>
          <w:ilvl w:val="1"/>
          <w:numId w:val="23"/>
        </w:numPr>
        <w:tabs>
          <w:tab w:val="num" w:pos="1155"/>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Показатели доступности и качества муниципальной услуги.</w:t>
      </w:r>
    </w:p>
    <w:p w:rsidR="00EB5846" w:rsidRPr="00EB5846" w:rsidRDefault="00EB5846" w:rsidP="00EB5846">
      <w:pPr>
        <w:pStyle w:val="ConsPlusNormal0"/>
        <w:widowControl w:val="0"/>
        <w:numPr>
          <w:ilvl w:val="2"/>
          <w:numId w:val="23"/>
        </w:numPr>
        <w:suppressAutoHyphens/>
        <w:autoSpaceDN/>
        <w:adjustRightInd/>
        <w:ind w:left="0" w:firstLine="709"/>
        <w:rPr>
          <w:rFonts w:ascii="Times New Roman" w:hAnsi="Times New Roman" w:cs="Times New Roman"/>
          <w:sz w:val="24"/>
          <w:szCs w:val="24"/>
        </w:rPr>
      </w:pPr>
      <w:r w:rsidRPr="00EB5846">
        <w:rPr>
          <w:rFonts w:ascii="Times New Roman" w:hAnsi="Times New Roman" w:cs="Times New Roman"/>
          <w:sz w:val="24"/>
          <w:szCs w:val="24"/>
        </w:rPr>
        <w:t>Показателями доступности муниципальной услуги являются:</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соблюдение графика работы администрации;</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возможность получения муниципальной услуги в МФЦ;</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B5846" w:rsidRPr="00EB5846" w:rsidRDefault="00EB5846" w:rsidP="00EB5846">
      <w:pPr>
        <w:pStyle w:val="ConsPlusNormal0"/>
        <w:widowControl w:val="0"/>
        <w:numPr>
          <w:ilvl w:val="2"/>
          <w:numId w:val="15"/>
        </w:numPr>
        <w:suppressAutoHyphens/>
        <w:autoSpaceDN/>
        <w:adjustRightInd/>
        <w:ind w:left="0" w:firstLine="709"/>
        <w:rPr>
          <w:rFonts w:ascii="Times New Roman" w:hAnsi="Times New Roman" w:cs="Times New Roman"/>
          <w:sz w:val="24"/>
          <w:szCs w:val="24"/>
        </w:rPr>
      </w:pPr>
      <w:r w:rsidRPr="00EB5846">
        <w:rPr>
          <w:rFonts w:ascii="Times New Roman" w:hAnsi="Times New Roman" w:cs="Times New Roman"/>
          <w:sz w:val="24"/>
          <w:szCs w:val="24"/>
        </w:rPr>
        <w:t>Показателями качества муниципальной услуги являются:</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соблюдение сроков предоставления муниципальной услуги;</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B5846" w:rsidRPr="00EB5846" w:rsidRDefault="00EB5846" w:rsidP="00EB5846">
      <w:pPr>
        <w:numPr>
          <w:ilvl w:val="1"/>
          <w:numId w:val="15"/>
        </w:numPr>
        <w:tabs>
          <w:tab w:val="num" w:pos="1155"/>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B5846" w:rsidRPr="00EB5846" w:rsidRDefault="00EB5846" w:rsidP="00EB5846">
      <w:pPr>
        <w:numPr>
          <w:ilvl w:val="2"/>
          <w:numId w:val="17"/>
        </w:numPr>
        <w:tabs>
          <w:tab w:val="left" w:pos="1560"/>
          <w:tab w:val="num" w:pos="159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p>
    <w:p w:rsidR="00EB5846" w:rsidRPr="00EB5846" w:rsidRDefault="00EB5846" w:rsidP="00EB5846">
      <w:pPr>
        <w:numPr>
          <w:ilvl w:val="2"/>
          <w:numId w:val="17"/>
        </w:numPr>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
    <w:p w:rsidR="00EB5846" w:rsidRPr="00EB5846" w:rsidRDefault="00EB5846" w:rsidP="00EB5846">
      <w:pPr>
        <w:numPr>
          <w:ilvl w:val="2"/>
          <w:numId w:val="17"/>
        </w:numPr>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(tresorukovo.</w:t>
      </w:r>
      <w:r w:rsidRPr="00EB5846">
        <w:rPr>
          <w:rFonts w:ascii="Times New Roman" w:hAnsi="Times New Roman" w:cs="Times New Roman"/>
          <w:sz w:val="24"/>
          <w:szCs w:val="24"/>
          <w:lang w:val="en-US"/>
        </w:rPr>
        <w:t>muob</w:t>
      </w:r>
      <w:r w:rsidRPr="00EB5846">
        <w:rPr>
          <w:rFonts w:ascii="Times New Roman" w:hAnsi="Times New Roman" w:cs="Times New Roman"/>
          <w:sz w:val="24"/>
          <w:szCs w:val="24"/>
        </w:rPr>
        <w:t>.</w:t>
      </w:r>
      <w:r w:rsidRPr="00EB5846">
        <w:rPr>
          <w:rFonts w:ascii="Times New Roman" w:hAnsi="Times New Roman" w:cs="Times New Roman"/>
          <w:sz w:val="24"/>
          <w:szCs w:val="24"/>
          <w:lang w:val="en-US"/>
        </w:rPr>
        <w:t>ru</w:t>
      </w:r>
      <w:r w:rsidRPr="00EB5846">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B5846">
        <w:rPr>
          <w:rFonts w:ascii="Times New Roman" w:hAnsi="Times New Roman" w:cs="Times New Roman"/>
          <w:sz w:val="24"/>
          <w:szCs w:val="24"/>
          <w:lang w:val="en-US"/>
        </w:rPr>
        <w:t>www</w:t>
      </w:r>
      <w:r w:rsidRPr="00EB5846">
        <w:rPr>
          <w:rFonts w:ascii="Times New Roman" w:hAnsi="Times New Roman" w:cs="Times New Roman"/>
          <w:sz w:val="24"/>
          <w:szCs w:val="24"/>
        </w:rPr>
        <w:t>.pgu.govvr.ru).</w:t>
      </w:r>
    </w:p>
    <w:p w:rsidR="00EB5846" w:rsidRDefault="00EB5846" w:rsidP="00B83060">
      <w:pPr>
        <w:numPr>
          <w:ilvl w:val="2"/>
          <w:numId w:val="17"/>
        </w:numPr>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83060" w:rsidRPr="00B83060" w:rsidRDefault="00B83060" w:rsidP="00B83060">
      <w:pPr>
        <w:autoSpaceDE w:val="0"/>
        <w:autoSpaceDN w:val="0"/>
        <w:adjustRightInd w:val="0"/>
        <w:spacing w:after="0" w:line="240" w:lineRule="auto"/>
        <w:ind w:left="709"/>
        <w:rPr>
          <w:rFonts w:ascii="Times New Roman" w:hAnsi="Times New Roman" w:cs="Times New Roman"/>
          <w:sz w:val="24"/>
          <w:szCs w:val="24"/>
        </w:rPr>
      </w:pPr>
    </w:p>
    <w:p w:rsidR="00EB5846" w:rsidRPr="00EB5846" w:rsidRDefault="00EB5846" w:rsidP="00EB5846">
      <w:pPr>
        <w:numPr>
          <w:ilvl w:val="0"/>
          <w:numId w:val="20"/>
        </w:numPr>
        <w:tabs>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lang w:val="en-US"/>
        </w:rPr>
        <w:t>C</w:t>
      </w:r>
      <w:r w:rsidRPr="00EB5846">
        <w:rPr>
          <w:rFonts w:ascii="Times New Roman" w:hAnsi="Times New Roman" w:cs="Times New Roman"/>
          <w:sz w:val="24"/>
          <w:szCs w:val="24"/>
        </w:rPr>
        <w:t>остав, последовательность и сроки выполнения административных процедур, требования к порядку их выполнения</w:t>
      </w:r>
    </w:p>
    <w:p w:rsidR="00EB5846" w:rsidRPr="00EB5846" w:rsidRDefault="00EB5846" w:rsidP="00EB5846">
      <w:pPr>
        <w:tabs>
          <w:tab w:val="left" w:pos="1560"/>
        </w:tabs>
        <w:ind w:firstLine="709"/>
        <w:rPr>
          <w:rFonts w:ascii="Times New Roman" w:hAnsi="Times New Roman" w:cs="Times New Roman"/>
          <w:sz w:val="24"/>
          <w:szCs w:val="24"/>
        </w:rPr>
      </w:pPr>
    </w:p>
    <w:p w:rsidR="00EB5846" w:rsidRPr="00EB5846" w:rsidRDefault="00EB5846" w:rsidP="00EB5846">
      <w:pPr>
        <w:numPr>
          <w:ilvl w:val="1"/>
          <w:numId w:val="20"/>
        </w:numPr>
        <w:tabs>
          <w:tab w:val="clear" w:pos="1440"/>
          <w:tab w:val="num" w:pos="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B5846" w:rsidRPr="00EB5846" w:rsidRDefault="00EB5846" w:rsidP="00EB5846">
      <w:pPr>
        <w:pStyle w:val="ConsPlusNormal0"/>
        <w:tabs>
          <w:tab w:val="num" w:pos="0"/>
        </w:tabs>
        <w:ind w:firstLine="709"/>
        <w:rPr>
          <w:rFonts w:ascii="Times New Roman" w:hAnsi="Times New Roman" w:cs="Times New Roman"/>
          <w:sz w:val="24"/>
          <w:szCs w:val="24"/>
        </w:rPr>
      </w:pPr>
      <w:r w:rsidRPr="00EB5846">
        <w:rPr>
          <w:rFonts w:ascii="Times New Roman" w:hAnsi="Times New Roman" w:cs="Times New Roman"/>
          <w:sz w:val="24"/>
          <w:szCs w:val="24"/>
        </w:rPr>
        <w:t>- прием и регистрация заявления и прилагаемых к нему документов;</w:t>
      </w:r>
    </w:p>
    <w:p w:rsidR="00EB5846" w:rsidRPr="00EB5846" w:rsidRDefault="00EB5846" w:rsidP="00EB5846">
      <w:pPr>
        <w:pStyle w:val="ConsPlusNormal0"/>
        <w:tabs>
          <w:tab w:val="num" w:pos="0"/>
        </w:tabs>
        <w:ind w:firstLine="709"/>
        <w:rPr>
          <w:rFonts w:ascii="Times New Roman" w:hAnsi="Times New Roman" w:cs="Times New Roman"/>
          <w:sz w:val="24"/>
          <w:szCs w:val="24"/>
        </w:rPr>
      </w:pPr>
      <w:r w:rsidRPr="00EB5846">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B5846" w:rsidRPr="00EB5846" w:rsidRDefault="00EB5846" w:rsidP="00EB5846">
      <w:pPr>
        <w:pStyle w:val="ConsPlusNormal0"/>
        <w:tabs>
          <w:tab w:val="num" w:pos="0"/>
        </w:tabs>
        <w:ind w:firstLine="709"/>
        <w:rPr>
          <w:rFonts w:ascii="Times New Roman" w:hAnsi="Times New Roman" w:cs="Times New Roman"/>
          <w:sz w:val="24"/>
          <w:szCs w:val="24"/>
        </w:rPr>
      </w:pPr>
      <w:r w:rsidRPr="00EB5846">
        <w:rPr>
          <w:rFonts w:ascii="Times New Roman" w:hAnsi="Times New Roman" w:cs="Times New Roman"/>
          <w:sz w:val="24"/>
          <w:szCs w:val="24"/>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EB5846" w:rsidRPr="00EB5846" w:rsidRDefault="00EB5846" w:rsidP="00EB5846">
      <w:pPr>
        <w:pStyle w:val="ConsPlusNormal0"/>
        <w:tabs>
          <w:tab w:val="num" w:pos="0"/>
        </w:tabs>
        <w:ind w:firstLine="709"/>
        <w:rPr>
          <w:rFonts w:ascii="Times New Roman" w:hAnsi="Times New Roman" w:cs="Times New Roman"/>
          <w:sz w:val="24"/>
          <w:szCs w:val="24"/>
        </w:rPr>
      </w:pPr>
      <w:r w:rsidRPr="00EB5846">
        <w:rPr>
          <w:rFonts w:ascii="Times New Roman" w:hAnsi="Times New Roman" w:cs="Times New Roman"/>
          <w:sz w:val="24"/>
          <w:szCs w:val="24"/>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EB5846" w:rsidRPr="00EB5846" w:rsidRDefault="00EB5846" w:rsidP="00EB5846">
      <w:pPr>
        <w:tabs>
          <w:tab w:val="num" w:pos="0"/>
        </w:tabs>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B5846" w:rsidRPr="00EB5846" w:rsidRDefault="00EB5846" w:rsidP="00EB5846">
      <w:pPr>
        <w:autoSpaceDE w:val="0"/>
        <w:autoSpaceDN w:val="0"/>
        <w:adjustRightInd w:val="0"/>
        <w:ind w:firstLine="709"/>
        <w:outlineLvl w:val="0"/>
        <w:rPr>
          <w:rFonts w:ascii="Times New Roman" w:hAnsi="Times New Roman" w:cs="Times New Roman"/>
          <w:sz w:val="24"/>
          <w:szCs w:val="24"/>
        </w:rPr>
      </w:pPr>
      <w:r w:rsidRPr="00EB5846">
        <w:rPr>
          <w:rFonts w:ascii="Times New Roman" w:hAnsi="Times New Roman" w:cs="Times New Roman"/>
          <w:sz w:val="24"/>
          <w:szCs w:val="24"/>
        </w:rPr>
        <w:lastRenderedPageBreak/>
        <w:t>3.2. Прием и регистрация заявления и прилагаемых к нему документов.</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EB5846">
        <w:rPr>
          <w:rFonts w:ascii="Times New Roman" w:hAnsi="Times New Roman" w:cs="Times New Roman"/>
          <w:sz w:val="24"/>
          <w:szCs w:val="24"/>
          <w:vertAlign w:val="superscript"/>
        </w:rPr>
        <w:t>1</w:t>
      </w:r>
      <w:r w:rsidRPr="00EB5846">
        <w:rPr>
          <w:rFonts w:ascii="Times New Roman" w:hAnsi="Times New Roman" w:cs="Times New Roman"/>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3.2.3. При личном обращении заявителя или уполномоченного представителя в администрацию или в МФЦ</w:t>
      </w:r>
      <w:r w:rsidRPr="00EB5846">
        <w:rPr>
          <w:rFonts w:ascii="Times New Roman" w:hAnsi="Times New Roman" w:cs="Times New Roman"/>
          <w:sz w:val="24"/>
          <w:szCs w:val="24"/>
          <w:vertAlign w:val="superscript"/>
        </w:rPr>
        <w:t>1</w:t>
      </w:r>
      <w:r w:rsidRPr="00EB5846">
        <w:rPr>
          <w:rFonts w:ascii="Times New Roman" w:hAnsi="Times New Roman" w:cs="Times New Roman"/>
          <w:sz w:val="24"/>
          <w:szCs w:val="24"/>
        </w:rPr>
        <w:t xml:space="preserve"> должностное лицо, уполномоченное на прием документов:</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проверяет соответствие заявления установленным требованиям;</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регистрирует заявление с прилагаемым комплектом документов;</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EB5846" w:rsidRPr="00EB5846" w:rsidRDefault="00EB5846" w:rsidP="00EB5846">
      <w:pPr>
        <w:pStyle w:val="ConsPlusNormal0"/>
        <w:ind w:firstLine="709"/>
        <w:rPr>
          <w:rFonts w:ascii="Times New Roman" w:hAnsi="Times New Roman" w:cs="Times New Roman"/>
          <w:sz w:val="24"/>
          <w:szCs w:val="24"/>
          <w:vertAlign w:val="superscript"/>
        </w:rPr>
      </w:pPr>
      <w:r w:rsidRPr="00EB5846">
        <w:rPr>
          <w:rFonts w:ascii="Times New Roman" w:hAnsi="Times New Roman" w:cs="Times New Roman"/>
          <w:sz w:val="24"/>
          <w:szCs w:val="24"/>
        </w:rPr>
        <w:lastRenderedPageBreak/>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EB5846">
        <w:rPr>
          <w:rFonts w:ascii="Times New Roman" w:hAnsi="Times New Roman" w:cs="Times New Roman"/>
          <w:sz w:val="24"/>
          <w:szCs w:val="24"/>
          <w:vertAlign w:val="superscript"/>
        </w:rPr>
        <w:t>1</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3.2.7. Максимальный срок исполнения административной процедуры - 1 календарный день.</w:t>
      </w:r>
    </w:p>
    <w:p w:rsidR="00EB5846" w:rsidRPr="00EB5846" w:rsidRDefault="00EB5846" w:rsidP="00EB5846">
      <w:pPr>
        <w:autoSpaceDE w:val="0"/>
        <w:autoSpaceDN w:val="0"/>
        <w:adjustRightInd w:val="0"/>
        <w:ind w:firstLine="709"/>
        <w:outlineLvl w:val="0"/>
        <w:rPr>
          <w:rFonts w:ascii="Times New Roman" w:hAnsi="Times New Roman" w:cs="Times New Roman"/>
          <w:sz w:val="24"/>
          <w:szCs w:val="24"/>
        </w:rPr>
      </w:pPr>
      <w:r w:rsidRPr="00EB5846">
        <w:rPr>
          <w:rFonts w:ascii="Times New Roman" w:hAnsi="Times New Roman" w:cs="Times New Roman"/>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3.3.2. Специалист администрации ответственный за прием документов:</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а) в Лискинский отдел управления Федеральной службы государственной регистрации, кадастра и картографии по Воронежской области для получения: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б) в Управлении Федеральной налоговой службы по Воронежской области для получения: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в) в отдел Лискинского филиала ФГБУ «Федеральная Кадастровая Палата Росреестра» по Воронежской области для получения кадастровой выписки о земельном участке.</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lastRenderedPageBreak/>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3.3.4. Максимальный срок исполнения административной процедуры - 10 календарных дней.</w:t>
      </w:r>
    </w:p>
    <w:p w:rsidR="00EB5846" w:rsidRPr="00EB5846" w:rsidRDefault="00EB5846" w:rsidP="00EB5846">
      <w:pPr>
        <w:autoSpaceDE w:val="0"/>
        <w:autoSpaceDN w:val="0"/>
        <w:adjustRightInd w:val="0"/>
        <w:ind w:firstLine="709"/>
        <w:outlineLvl w:val="0"/>
        <w:rPr>
          <w:rFonts w:ascii="Times New Roman" w:hAnsi="Times New Roman" w:cs="Times New Roman"/>
          <w:sz w:val="24"/>
          <w:szCs w:val="24"/>
        </w:rPr>
      </w:pPr>
      <w:r w:rsidRPr="00EB5846">
        <w:rPr>
          <w:rFonts w:ascii="Times New Roman" w:hAnsi="Times New Roman" w:cs="Times New Roman"/>
          <w:sz w:val="24"/>
          <w:szCs w:val="24"/>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EB5846" w:rsidRPr="00EB5846" w:rsidRDefault="00EB5846" w:rsidP="00EB5846">
      <w:pPr>
        <w:pStyle w:val="ConsPlusNormal0"/>
        <w:ind w:firstLine="709"/>
        <w:rPr>
          <w:rFonts w:ascii="Times New Roman" w:hAnsi="Times New Roman" w:cs="Times New Roman"/>
          <w:sz w:val="24"/>
          <w:szCs w:val="24"/>
          <w:lang w:eastAsia="ru-RU"/>
        </w:rPr>
      </w:pPr>
      <w:r w:rsidRPr="00EB5846">
        <w:rPr>
          <w:rFonts w:ascii="Times New Roman" w:hAnsi="Times New Roman" w:cs="Times New Roman"/>
          <w:sz w:val="24"/>
          <w:szCs w:val="24"/>
        </w:rPr>
        <w:t xml:space="preserve">3.4.1. </w:t>
      </w:r>
      <w:r w:rsidRPr="00EB5846">
        <w:rPr>
          <w:rFonts w:ascii="Times New Roman" w:hAnsi="Times New Roman" w:cs="Times New Roman"/>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3.4.3. По результатам принятого решения специалист:</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Направляет подготовленный проект постановления для подписания уполномоченному должностному лицу главе поселения (главе администрации).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3.4.5. Максимальный срок исполнения административной процедуры - 19 календарных дней.</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xml:space="preserve">3.5.1. Постановление администрации о прекращении права постоянного (бессрочного) пользования земельным участком или уведомление о мотивированном </w:t>
      </w:r>
      <w:r w:rsidRPr="00EB5846">
        <w:rPr>
          <w:rFonts w:ascii="Times New Roman" w:hAnsi="Times New Roman" w:cs="Times New Roman"/>
          <w:sz w:val="24"/>
          <w:szCs w:val="24"/>
        </w:rPr>
        <w:lastRenderedPageBreak/>
        <w:t>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 нахождения земельного участка.</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3.5.4. Максимальный срок исполнения административной процедуры - 3 календарных дня.</w:t>
      </w:r>
    </w:p>
    <w:p w:rsidR="00EB5846" w:rsidRPr="00EB5846" w:rsidRDefault="00EB5846" w:rsidP="00EB5846">
      <w:pPr>
        <w:autoSpaceDE w:val="0"/>
        <w:autoSpaceDN w:val="0"/>
        <w:adjustRightInd w:val="0"/>
        <w:ind w:firstLine="709"/>
        <w:outlineLvl w:val="0"/>
        <w:rPr>
          <w:rFonts w:ascii="Times New Roman" w:hAnsi="Times New Roman" w:cs="Times New Roman"/>
          <w:sz w:val="24"/>
          <w:szCs w:val="24"/>
        </w:rPr>
      </w:pPr>
      <w:r w:rsidRPr="00EB5846">
        <w:rPr>
          <w:rFonts w:ascii="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EB5846" w:rsidRPr="00EB5846" w:rsidRDefault="00EB5846" w:rsidP="00EB5846">
      <w:pPr>
        <w:pStyle w:val="ConsPlusNormal0"/>
        <w:ind w:firstLine="540"/>
        <w:rPr>
          <w:rFonts w:ascii="Times New Roman" w:hAnsi="Times New Roman" w:cs="Times New Roman"/>
          <w:sz w:val="24"/>
          <w:szCs w:val="24"/>
          <w:lang w:eastAsia="ru-RU"/>
        </w:rPr>
      </w:pPr>
      <w:r w:rsidRPr="00EB5846">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EB5846">
        <w:rPr>
          <w:rFonts w:ascii="Times New Roman" w:hAnsi="Times New Roman" w:cs="Times New Roman"/>
          <w:sz w:val="24"/>
          <w:szCs w:val="24"/>
          <w:lang w:eastAsia="ru-RU"/>
        </w:rPr>
        <w:t>простой электронной подписи.</w:t>
      </w:r>
    </w:p>
    <w:p w:rsidR="00EB5846" w:rsidRPr="00EB5846" w:rsidRDefault="00EB5846" w:rsidP="00EB5846">
      <w:pPr>
        <w:pStyle w:val="ConsPlusNormal0"/>
        <w:ind w:firstLine="540"/>
        <w:rPr>
          <w:rFonts w:ascii="Times New Roman" w:hAnsi="Times New Roman" w:cs="Times New Roman"/>
          <w:sz w:val="24"/>
          <w:szCs w:val="24"/>
        </w:rPr>
      </w:pPr>
      <w:r w:rsidRPr="00EB5846">
        <w:rPr>
          <w:rFonts w:ascii="Times New Roman" w:hAnsi="Times New Roman" w:cs="Times New Roman"/>
          <w:sz w:val="24"/>
          <w:szCs w:val="24"/>
        </w:rPr>
        <w:lastRenderedPageBreak/>
        <w:t xml:space="preserve">Иные необходимые для предоставления муниципальной услуги документы представляются </w:t>
      </w:r>
      <w:r w:rsidRPr="00EB5846">
        <w:rPr>
          <w:rFonts w:ascii="Times New Roman" w:hAnsi="Times New Roman" w:cs="Times New Roman"/>
          <w:sz w:val="24"/>
          <w:szCs w:val="24"/>
          <w:lang w:eastAsia="ru-RU"/>
        </w:rPr>
        <w:t>в форме электронных документов, электронных образов документов.</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3.6.3. Получение результата муниципальной услуги в электронной форме не предусмотрено.</w:t>
      </w:r>
    </w:p>
    <w:p w:rsidR="00EB5846" w:rsidRPr="00EB5846" w:rsidRDefault="00EB5846" w:rsidP="00EB5846">
      <w:pPr>
        <w:autoSpaceDE w:val="0"/>
        <w:autoSpaceDN w:val="0"/>
        <w:adjustRightInd w:val="0"/>
        <w:ind w:firstLine="709"/>
        <w:outlineLvl w:val="0"/>
        <w:rPr>
          <w:rFonts w:ascii="Times New Roman" w:hAnsi="Times New Roman" w:cs="Times New Roman"/>
          <w:sz w:val="24"/>
          <w:szCs w:val="24"/>
        </w:rPr>
      </w:pPr>
      <w:r w:rsidRPr="00EB5846">
        <w:rPr>
          <w:rFonts w:ascii="Times New Roman" w:hAnsi="Times New Roman" w:cs="Times New Roman"/>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Для получения кадастровой выписки о земельном участке предусмотрено межведомственное взаимодействие с отделом Лискинского филиала ФГБУ «Федеральная Кадастровая Палата Росреестра» по Воронежской области в электронной форме.</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Заявитель вправе представить указанные документы самостоятельно.</w:t>
      </w:r>
    </w:p>
    <w:p w:rsidR="00EB5846" w:rsidRPr="00EB5846" w:rsidRDefault="00EB5846" w:rsidP="00EB5846">
      <w:pPr>
        <w:widowControl w:val="0"/>
        <w:tabs>
          <w:tab w:val="left" w:pos="1560"/>
          <w:tab w:val="left" w:pos="1680"/>
          <w:tab w:val="left" w:pos="1985"/>
        </w:tabs>
        <w:suppressAutoHyphens/>
        <w:autoSpaceDE w:val="0"/>
        <w:autoSpaceDN w:val="0"/>
        <w:adjustRightInd w:val="0"/>
        <w:ind w:firstLine="709"/>
        <w:rPr>
          <w:rFonts w:ascii="Times New Roman" w:hAnsi="Times New Roman" w:cs="Times New Roman"/>
          <w:sz w:val="24"/>
          <w:szCs w:val="24"/>
        </w:rPr>
      </w:pPr>
    </w:p>
    <w:p w:rsidR="00EB5846" w:rsidRPr="00EB5846" w:rsidRDefault="00EB5846" w:rsidP="00EB5846">
      <w:pPr>
        <w:numPr>
          <w:ilvl w:val="0"/>
          <w:numId w:val="20"/>
        </w:numPr>
        <w:tabs>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Формы контроля  за исполнением административного регламента</w:t>
      </w:r>
    </w:p>
    <w:p w:rsidR="00EB5846" w:rsidRPr="00EB5846" w:rsidRDefault="00EB5846" w:rsidP="00EB5846">
      <w:pPr>
        <w:suppressAutoHyphens/>
        <w:ind w:firstLine="709"/>
        <w:rPr>
          <w:rFonts w:ascii="Times New Roman" w:hAnsi="Times New Roman" w:cs="Times New Roman"/>
          <w:sz w:val="24"/>
          <w:szCs w:val="24"/>
        </w:rPr>
      </w:pP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B5846" w:rsidRPr="00EB5846" w:rsidRDefault="00EB5846" w:rsidP="00EB5846">
      <w:pPr>
        <w:adjustRightInd w:val="0"/>
        <w:ind w:firstLine="709"/>
        <w:outlineLvl w:val="2"/>
        <w:rPr>
          <w:rFonts w:ascii="Times New Roman" w:hAnsi="Times New Roman" w:cs="Times New Roman"/>
          <w:sz w:val="24"/>
          <w:szCs w:val="24"/>
        </w:rPr>
      </w:pPr>
      <w:r w:rsidRPr="00EB5846">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B5846" w:rsidRPr="00EB5846" w:rsidRDefault="00EB5846" w:rsidP="00EB5846">
      <w:pPr>
        <w:pStyle w:val="ConsPlusTitle"/>
        <w:widowControl/>
        <w:ind w:firstLine="709"/>
        <w:rPr>
          <w:rFonts w:ascii="Times New Roman" w:hAnsi="Times New Roman" w:cs="Times New Roman"/>
          <w:b w:val="0"/>
          <w:sz w:val="24"/>
          <w:szCs w:val="24"/>
        </w:rPr>
      </w:pPr>
      <w:r w:rsidRPr="00EB5846">
        <w:rPr>
          <w:rFonts w:ascii="Times New Roman" w:hAnsi="Times New Roman" w:cs="Times New Roman"/>
          <w:b w:val="0"/>
          <w:sz w:val="24"/>
          <w:szCs w:val="24"/>
        </w:rPr>
        <w:t>4.4. Проведение текущего контроля должно осуществляться не реже двух раз в год.</w:t>
      </w:r>
    </w:p>
    <w:p w:rsidR="00EB5846" w:rsidRPr="00EB5846" w:rsidRDefault="00EB5846" w:rsidP="00EB5846">
      <w:pPr>
        <w:adjustRightInd w:val="0"/>
        <w:ind w:firstLine="709"/>
        <w:outlineLvl w:val="2"/>
        <w:rPr>
          <w:rFonts w:ascii="Times New Roman" w:hAnsi="Times New Roman" w:cs="Times New Roman"/>
          <w:sz w:val="24"/>
          <w:szCs w:val="24"/>
        </w:rPr>
      </w:pPr>
      <w:r w:rsidRPr="00EB5846">
        <w:rPr>
          <w:rFonts w:ascii="Times New Roman" w:hAnsi="Times New Roman" w:cs="Times New Roman"/>
          <w:sz w:val="24"/>
          <w:szCs w:val="24"/>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B5846" w:rsidRPr="00EB5846" w:rsidRDefault="00EB5846" w:rsidP="00EB5846">
      <w:pPr>
        <w:autoSpaceDE w:val="0"/>
        <w:autoSpaceDN w:val="0"/>
        <w:adjustRightInd w:val="0"/>
        <w:ind w:firstLine="709"/>
        <w:rPr>
          <w:rFonts w:ascii="Times New Roman" w:hAnsi="Times New Roman" w:cs="Times New Roman"/>
          <w:sz w:val="24"/>
          <w:szCs w:val="24"/>
        </w:rPr>
      </w:pPr>
    </w:p>
    <w:p w:rsidR="00EB5846" w:rsidRPr="00EB5846" w:rsidRDefault="00EB5846" w:rsidP="00EB5846">
      <w:pPr>
        <w:suppressAutoHyphens/>
        <w:ind w:firstLine="709"/>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b/>
          <w:sz w:val="24"/>
          <w:szCs w:val="24"/>
        </w:rPr>
      </w:pPr>
      <w:r w:rsidRPr="00EB5846">
        <w:rPr>
          <w:rFonts w:ascii="Times New Roman" w:hAnsi="Times New Roman" w:cs="Times New Roman"/>
          <w:b/>
          <w:sz w:val="24"/>
          <w:szCs w:val="24"/>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5.2. Заявитель может обратиться с жалобой в том числе в следующих случаях:</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2) нарушение срока предоставления муниципальной услуги;</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B5846">
        <w:rPr>
          <w:rFonts w:ascii="Times New Roman" w:hAnsi="Times New Roman" w:cs="Times New Roman"/>
          <w:sz w:val="24"/>
          <w:szCs w:val="24"/>
        </w:rPr>
        <w:t xml:space="preserve">нормативными правовыми актами органов местного самоуправления </w:t>
      </w:r>
      <w:r w:rsidR="00B83060">
        <w:rPr>
          <w:rFonts w:ascii="Times New Roman" w:hAnsi="Times New Roman" w:cs="Times New Roman"/>
          <w:sz w:val="24"/>
          <w:szCs w:val="24"/>
        </w:rPr>
        <w:t xml:space="preserve">Тресоруковского сельского поселения </w:t>
      </w:r>
      <w:r w:rsidR="00B83060" w:rsidRPr="00EB5846">
        <w:rPr>
          <w:rFonts w:ascii="Times New Roman" w:hAnsi="Times New Roman" w:cs="Times New Roman"/>
          <w:sz w:val="24"/>
          <w:szCs w:val="24"/>
        </w:rPr>
        <w:t>Лискинского муниципального района</w:t>
      </w:r>
      <w:r w:rsidR="00B83060">
        <w:rPr>
          <w:rFonts w:ascii="Times New Roman" w:hAnsi="Times New Roman" w:cs="Times New Roman"/>
          <w:sz w:val="24"/>
          <w:szCs w:val="24"/>
        </w:rPr>
        <w:t xml:space="preserve"> Воронежской области  </w:t>
      </w:r>
      <w:r w:rsidRPr="00EB5846">
        <w:rPr>
          <w:rFonts w:ascii="Times New Roman" w:hAnsi="Times New Roman" w:cs="Times New Roman"/>
          <w:sz w:val="24"/>
          <w:szCs w:val="24"/>
          <w:lang w:eastAsia="ru-RU"/>
        </w:rPr>
        <w:t>для предоставления муниципальной услуги;</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B5846">
        <w:rPr>
          <w:rFonts w:ascii="Times New Roman" w:hAnsi="Times New Roman" w:cs="Times New Roman"/>
          <w:sz w:val="24"/>
          <w:szCs w:val="24"/>
        </w:rPr>
        <w:t xml:space="preserve">нормативными правовыми актами органов местного самоуправления </w:t>
      </w:r>
      <w:r w:rsidR="00B83060">
        <w:rPr>
          <w:rFonts w:ascii="Times New Roman" w:hAnsi="Times New Roman" w:cs="Times New Roman"/>
          <w:sz w:val="24"/>
          <w:szCs w:val="24"/>
        </w:rPr>
        <w:t xml:space="preserve">Тресоруковского сельского поселения </w:t>
      </w:r>
      <w:r w:rsidRPr="00EB5846">
        <w:rPr>
          <w:rFonts w:ascii="Times New Roman" w:hAnsi="Times New Roman" w:cs="Times New Roman"/>
          <w:sz w:val="24"/>
          <w:szCs w:val="24"/>
        </w:rPr>
        <w:t>Лискинского муниципального района</w:t>
      </w:r>
      <w:r w:rsidR="00B83060" w:rsidRPr="00B83060">
        <w:rPr>
          <w:rFonts w:ascii="Times New Roman" w:hAnsi="Times New Roman" w:cs="Times New Roman"/>
          <w:sz w:val="24"/>
          <w:szCs w:val="24"/>
        </w:rPr>
        <w:t xml:space="preserve"> </w:t>
      </w:r>
      <w:r w:rsidR="00B83060">
        <w:rPr>
          <w:rFonts w:ascii="Times New Roman" w:hAnsi="Times New Roman" w:cs="Times New Roman"/>
          <w:sz w:val="24"/>
          <w:szCs w:val="24"/>
        </w:rPr>
        <w:t xml:space="preserve">Воронежской области  </w:t>
      </w:r>
      <w:r w:rsidRPr="00EB5846">
        <w:rPr>
          <w:rFonts w:ascii="Times New Roman" w:hAnsi="Times New Roman" w:cs="Times New Roman"/>
          <w:sz w:val="24"/>
          <w:szCs w:val="24"/>
          <w:lang w:eastAsia="ru-RU"/>
        </w:rPr>
        <w:t>для предоставления муниципальной услуги, у заявителя;</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EB5846">
        <w:rPr>
          <w:rFonts w:ascii="Times New Roman" w:hAnsi="Times New Roman" w:cs="Times New Roman"/>
          <w:sz w:val="24"/>
          <w:szCs w:val="24"/>
          <w:lang w:eastAsia="ru-RU"/>
        </w:rPr>
        <w:lastRenderedPageBreak/>
        <w:t>актами Воронежской области</w:t>
      </w:r>
      <w:r w:rsidR="00B83060">
        <w:rPr>
          <w:rFonts w:ascii="Times New Roman" w:hAnsi="Times New Roman" w:cs="Times New Roman"/>
          <w:sz w:val="24"/>
          <w:szCs w:val="24"/>
          <w:lang w:eastAsia="ru-RU"/>
        </w:rPr>
        <w:t>,</w:t>
      </w:r>
      <w:r w:rsidRPr="00EB5846">
        <w:rPr>
          <w:rFonts w:ascii="Times New Roman" w:hAnsi="Times New Roman" w:cs="Times New Roman"/>
          <w:sz w:val="24"/>
          <w:szCs w:val="24"/>
        </w:rPr>
        <w:t xml:space="preserve"> нормативными правовыми актами органов местного самоуправления </w:t>
      </w:r>
      <w:r w:rsidR="00B83060">
        <w:rPr>
          <w:rFonts w:ascii="Times New Roman" w:hAnsi="Times New Roman" w:cs="Times New Roman"/>
          <w:sz w:val="24"/>
          <w:szCs w:val="24"/>
        </w:rPr>
        <w:t xml:space="preserve">Тресоруковского сельского поселения </w:t>
      </w:r>
      <w:r w:rsidR="00B83060" w:rsidRPr="00EB5846">
        <w:rPr>
          <w:rFonts w:ascii="Times New Roman" w:hAnsi="Times New Roman" w:cs="Times New Roman"/>
          <w:sz w:val="24"/>
          <w:szCs w:val="24"/>
        </w:rPr>
        <w:t>Лискинского муниципального района</w:t>
      </w:r>
      <w:r w:rsidR="00B83060" w:rsidRPr="00B83060">
        <w:rPr>
          <w:rFonts w:ascii="Times New Roman" w:hAnsi="Times New Roman" w:cs="Times New Roman"/>
          <w:sz w:val="24"/>
          <w:szCs w:val="24"/>
        </w:rPr>
        <w:t xml:space="preserve"> </w:t>
      </w:r>
      <w:r w:rsidR="00B83060">
        <w:rPr>
          <w:rFonts w:ascii="Times New Roman" w:hAnsi="Times New Roman" w:cs="Times New Roman"/>
          <w:sz w:val="24"/>
          <w:szCs w:val="24"/>
        </w:rPr>
        <w:t xml:space="preserve">Воронежской области;  </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B5846">
        <w:rPr>
          <w:rFonts w:ascii="Times New Roman" w:hAnsi="Times New Roman" w:cs="Times New Roman"/>
          <w:sz w:val="24"/>
          <w:szCs w:val="24"/>
        </w:rPr>
        <w:t xml:space="preserve"> нормативными правовыми актами органов местного самоуправления </w:t>
      </w:r>
      <w:r w:rsidR="00B83060">
        <w:rPr>
          <w:rFonts w:ascii="Times New Roman" w:hAnsi="Times New Roman" w:cs="Times New Roman"/>
          <w:sz w:val="24"/>
          <w:szCs w:val="24"/>
        </w:rPr>
        <w:t xml:space="preserve">Тресоруковского сельского поселения </w:t>
      </w:r>
      <w:r w:rsidR="00B83060" w:rsidRPr="00EB5846">
        <w:rPr>
          <w:rFonts w:ascii="Times New Roman" w:hAnsi="Times New Roman" w:cs="Times New Roman"/>
          <w:sz w:val="24"/>
          <w:szCs w:val="24"/>
        </w:rPr>
        <w:t>Лискинского муниципального района</w:t>
      </w:r>
      <w:r w:rsidR="00B83060" w:rsidRPr="00B83060">
        <w:rPr>
          <w:rFonts w:ascii="Times New Roman" w:hAnsi="Times New Roman" w:cs="Times New Roman"/>
          <w:sz w:val="24"/>
          <w:szCs w:val="24"/>
        </w:rPr>
        <w:t xml:space="preserve"> </w:t>
      </w:r>
      <w:r w:rsidR="00B83060">
        <w:rPr>
          <w:rFonts w:ascii="Times New Roman" w:hAnsi="Times New Roman" w:cs="Times New Roman"/>
          <w:sz w:val="24"/>
          <w:szCs w:val="24"/>
        </w:rPr>
        <w:t xml:space="preserve">Воронежской области;  </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5846" w:rsidRPr="00EB5846" w:rsidRDefault="00EB5846" w:rsidP="00EB5846">
      <w:pPr>
        <w:tabs>
          <w:tab w:val="num" w:pos="0"/>
        </w:tabs>
        <w:autoSpaceDE w:val="0"/>
        <w:autoSpaceDN w:val="0"/>
        <w:adjustRightInd w:val="0"/>
        <w:ind w:firstLine="709"/>
        <w:contextualSpacing/>
        <w:rPr>
          <w:rFonts w:ascii="Times New Roman" w:hAnsi="Times New Roman" w:cs="Times New Roman"/>
          <w:sz w:val="24"/>
          <w:szCs w:val="24"/>
        </w:rPr>
      </w:pPr>
      <w:r w:rsidRPr="00EB5846">
        <w:rPr>
          <w:rFonts w:ascii="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EB5846" w:rsidRPr="00EB5846" w:rsidRDefault="00EB5846" w:rsidP="00EB5846">
      <w:pPr>
        <w:tabs>
          <w:tab w:val="num" w:pos="0"/>
        </w:tabs>
        <w:autoSpaceDE w:val="0"/>
        <w:autoSpaceDN w:val="0"/>
        <w:adjustRightInd w:val="0"/>
        <w:ind w:firstLine="709"/>
        <w:contextualSpacing/>
        <w:rPr>
          <w:rFonts w:ascii="Times New Roman" w:hAnsi="Times New Roman" w:cs="Times New Roman"/>
          <w:sz w:val="24"/>
          <w:szCs w:val="24"/>
        </w:rPr>
      </w:pPr>
      <w:r w:rsidRPr="00EB5846">
        <w:rPr>
          <w:rFonts w:ascii="Times New Roman" w:hAnsi="Times New Roman" w:cs="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B5846" w:rsidRPr="00EB5846" w:rsidRDefault="00EB5846" w:rsidP="00EB5846">
      <w:pPr>
        <w:tabs>
          <w:tab w:val="num" w:pos="0"/>
        </w:tabs>
        <w:autoSpaceDE w:val="0"/>
        <w:autoSpaceDN w:val="0"/>
        <w:adjustRightInd w:val="0"/>
        <w:ind w:firstLine="709"/>
        <w:contextualSpacing/>
        <w:rPr>
          <w:rFonts w:ascii="Times New Roman" w:hAnsi="Times New Roman" w:cs="Times New Roman"/>
          <w:sz w:val="24"/>
          <w:szCs w:val="24"/>
        </w:rPr>
      </w:pPr>
      <w:r w:rsidRPr="00EB5846">
        <w:rPr>
          <w:rFonts w:ascii="Times New Roman" w:hAnsi="Times New Roman" w:cs="Times New Roman"/>
          <w:sz w:val="24"/>
          <w:szCs w:val="24"/>
        </w:rPr>
        <w:t>5.4. Жалоба должна содержать:</w:t>
      </w:r>
    </w:p>
    <w:p w:rsidR="00EB5846" w:rsidRPr="00EB5846" w:rsidRDefault="00EB5846" w:rsidP="00EB5846">
      <w:pPr>
        <w:tabs>
          <w:tab w:val="num" w:pos="0"/>
        </w:tabs>
        <w:autoSpaceDE w:val="0"/>
        <w:autoSpaceDN w:val="0"/>
        <w:adjustRightInd w:val="0"/>
        <w:ind w:firstLine="709"/>
        <w:contextualSpacing/>
        <w:rPr>
          <w:rFonts w:ascii="Times New Roman" w:hAnsi="Times New Roman" w:cs="Times New Roman"/>
          <w:sz w:val="24"/>
          <w:szCs w:val="24"/>
        </w:rPr>
      </w:pPr>
      <w:r w:rsidRPr="00EB5846">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B5846" w:rsidRPr="00EB5846" w:rsidRDefault="00EB5846" w:rsidP="00EB5846">
      <w:pPr>
        <w:tabs>
          <w:tab w:val="num" w:pos="0"/>
        </w:tabs>
        <w:autoSpaceDE w:val="0"/>
        <w:autoSpaceDN w:val="0"/>
        <w:adjustRightInd w:val="0"/>
        <w:ind w:firstLine="709"/>
        <w:contextualSpacing/>
        <w:rPr>
          <w:rFonts w:ascii="Times New Roman" w:hAnsi="Times New Roman" w:cs="Times New Roman"/>
          <w:sz w:val="24"/>
          <w:szCs w:val="24"/>
        </w:rPr>
      </w:pPr>
      <w:r w:rsidRPr="00EB5846">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5846" w:rsidRPr="00EB5846" w:rsidRDefault="00EB5846" w:rsidP="00EB5846">
      <w:pPr>
        <w:tabs>
          <w:tab w:val="num" w:pos="0"/>
        </w:tabs>
        <w:autoSpaceDE w:val="0"/>
        <w:autoSpaceDN w:val="0"/>
        <w:adjustRightInd w:val="0"/>
        <w:ind w:firstLine="709"/>
        <w:contextualSpacing/>
        <w:rPr>
          <w:rFonts w:ascii="Times New Roman" w:hAnsi="Times New Roman" w:cs="Times New Roman"/>
          <w:sz w:val="24"/>
          <w:szCs w:val="24"/>
        </w:rPr>
      </w:pPr>
      <w:r w:rsidRPr="00EB5846">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EB5846" w:rsidRPr="00EB5846" w:rsidRDefault="00EB5846" w:rsidP="00EB5846">
      <w:pPr>
        <w:tabs>
          <w:tab w:val="num" w:pos="0"/>
        </w:tabs>
        <w:autoSpaceDE w:val="0"/>
        <w:autoSpaceDN w:val="0"/>
        <w:adjustRightInd w:val="0"/>
        <w:ind w:firstLine="709"/>
        <w:contextualSpacing/>
        <w:rPr>
          <w:rFonts w:ascii="Times New Roman" w:hAnsi="Times New Roman" w:cs="Times New Roman"/>
          <w:sz w:val="24"/>
          <w:szCs w:val="24"/>
        </w:rPr>
      </w:pPr>
      <w:r w:rsidRPr="00EB5846">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rPr>
      </w:pPr>
      <w:r w:rsidRPr="00EB5846">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EB5846">
        <w:rPr>
          <w:rFonts w:ascii="Times New Roman" w:hAnsi="Times New Roman" w:cs="Times New Roman"/>
          <w:sz w:val="24"/>
          <w:szCs w:val="24"/>
        </w:rPr>
        <w:t xml:space="preserve">лаве администрации </w:t>
      </w:r>
      <w:r w:rsidR="00B83060">
        <w:rPr>
          <w:rFonts w:ascii="Times New Roman" w:hAnsi="Times New Roman" w:cs="Times New Roman"/>
          <w:sz w:val="24"/>
          <w:szCs w:val="24"/>
        </w:rPr>
        <w:t>Тресоруковского сельского поселения</w:t>
      </w:r>
      <w:r w:rsidRPr="00EB5846">
        <w:rPr>
          <w:rFonts w:ascii="Times New Roman" w:hAnsi="Times New Roman" w:cs="Times New Roman"/>
          <w:sz w:val="24"/>
          <w:szCs w:val="24"/>
        </w:rPr>
        <w:t>.</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5846" w:rsidRPr="00EB5846" w:rsidRDefault="00EB5846" w:rsidP="00EB5846">
      <w:pPr>
        <w:tabs>
          <w:tab w:val="num" w:pos="0"/>
        </w:tabs>
        <w:autoSpaceDE w:val="0"/>
        <w:autoSpaceDN w:val="0"/>
        <w:adjustRightInd w:val="0"/>
        <w:ind w:firstLine="709"/>
        <w:contextualSpacing/>
        <w:rPr>
          <w:rFonts w:ascii="Times New Roman" w:hAnsi="Times New Roman" w:cs="Times New Roman"/>
          <w:sz w:val="24"/>
          <w:szCs w:val="24"/>
        </w:rPr>
      </w:pPr>
      <w:r w:rsidRPr="00EB5846">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B83060">
      <w:pPr>
        <w:rPr>
          <w:rFonts w:ascii="Times New Roman" w:hAnsi="Times New Roman" w:cs="Times New Roman"/>
          <w:sz w:val="24"/>
          <w:szCs w:val="24"/>
          <w:lang w:eastAsia="ar-SA"/>
        </w:rPr>
      </w:pPr>
    </w:p>
    <w:p w:rsidR="00EB5846" w:rsidRPr="00EB5846" w:rsidRDefault="00EB5846" w:rsidP="00EB5846">
      <w:pPr>
        <w:ind w:firstLine="709"/>
        <w:rPr>
          <w:rFonts w:ascii="Times New Roman" w:hAnsi="Times New Roman" w:cs="Times New Roman"/>
          <w:sz w:val="24"/>
          <w:szCs w:val="24"/>
          <w:lang w:eastAsia="ar-SA"/>
        </w:rPr>
      </w:pPr>
    </w:p>
    <w:p w:rsidR="00EB5846" w:rsidRPr="00B83060" w:rsidRDefault="00B83060" w:rsidP="00B83060">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B5846" w:rsidRPr="00B83060">
        <w:rPr>
          <w:rFonts w:ascii="Times New Roman" w:hAnsi="Times New Roman" w:cs="Times New Roman"/>
          <w:sz w:val="24"/>
          <w:szCs w:val="24"/>
        </w:rPr>
        <w:t>1</w:t>
      </w:r>
    </w:p>
    <w:p w:rsidR="00EB5846" w:rsidRPr="00B83060" w:rsidRDefault="00EB5846" w:rsidP="00B83060">
      <w:pPr>
        <w:autoSpaceDE w:val="0"/>
        <w:autoSpaceDN w:val="0"/>
        <w:adjustRightInd w:val="0"/>
        <w:ind w:firstLine="709"/>
        <w:jc w:val="right"/>
        <w:rPr>
          <w:rFonts w:ascii="Times New Roman" w:hAnsi="Times New Roman" w:cs="Times New Roman"/>
          <w:sz w:val="24"/>
          <w:szCs w:val="24"/>
        </w:rPr>
      </w:pPr>
      <w:r w:rsidRPr="00B83060">
        <w:rPr>
          <w:rFonts w:ascii="Times New Roman" w:hAnsi="Times New Roman" w:cs="Times New Roman"/>
          <w:sz w:val="24"/>
          <w:szCs w:val="24"/>
        </w:rPr>
        <w:t>к Административному регламенту</w:t>
      </w:r>
    </w:p>
    <w:p w:rsidR="00EB5846" w:rsidRPr="00EB5846" w:rsidRDefault="00EB5846" w:rsidP="00EB5846">
      <w:pPr>
        <w:autoSpaceDE w:val="0"/>
        <w:autoSpaceDN w:val="0"/>
        <w:adjustRightInd w:val="0"/>
        <w:ind w:firstLine="709"/>
        <w:rPr>
          <w:rFonts w:ascii="Times New Roman" w:hAnsi="Times New Roman" w:cs="Times New Roman"/>
          <w:sz w:val="24"/>
          <w:szCs w:val="24"/>
        </w:rPr>
      </w:pP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1. Место нахождения администрации  :Воронежская область Лискинский район, с. Тресоруково, ул.Почтовая, д.4.</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График работы администрации Тресоруковского сельского поселения Лискинского муниципального района</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понедельник - пятница: с 08.00 до 17.00;</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перерыв: с 12.00 до 14.00.</w:t>
      </w:r>
    </w:p>
    <w:p w:rsidR="00EB5846" w:rsidRPr="00EB5846" w:rsidRDefault="00EB5846" w:rsidP="00B83060">
      <w:pPr>
        <w:pStyle w:val="ConsPlusNormal0"/>
        <w:tabs>
          <w:tab w:val="num" w:pos="0"/>
        </w:tabs>
        <w:ind w:firstLine="709"/>
        <w:rPr>
          <w:rFonts w:ascii="Times New Roman" w:hAnsi="Times New Roman" w:cs="Times New Roman"/>
          <w:sz w:val="24"/>
          <w:szCs w:val="24"/>
          <w:lang w:eastAsia="ru-RU"/>
        </w:rPr>
      </w:pPr>
      <w:r w:rsidRPr="00EB5846">
        <w:rPr>
          <w:rFonts w:ascii="Times New Roman" w:hAnsi="Times New Roman" w:cs="Times New Roman"/>
          <w:sz w:val="24"/>
          <w:szCs w:val="24"/>
        </w:rPr>
        <w:t>Официальный сайт администрации Тресоруковского сельского поселения Лискинского муниципального района Воронежской области  в сети Интернет:</w:t>
      </w:r>
      <w:r w:rsidRPr="00EB5846">
        <w:rPr>
          <w:rFonts w:ascii="Times New Roman" w:hAnsi="Times New Roman" w:cs="Times New Roman"/>
          <w:b/>
          <w:sz w:val="24"/>
          <w:szCs w:val="24"/>
        </w:rPr>
        <w:t xml:space="preserve"> </w:t>
      </w:r>
      <w:r w:rsidRPr="00EB5846">
        <w:rPr>
          <w:rFonts w:ascii="Times New Roman" w:hAnsi="Times New Roman" w:cs="Times New Roman"/>
          <w:sz w:val="24"/>
          <w:szCs w:val="24"/>
          <w:lang w:val="en-US" w:eastAsia="ru-RU"/>
        </w:rPr>
        <w:t>www</w:t>
      </w:r>
      <w:r w:rsidRPr="00EB5846">
        <w:rPr>
          <w:rFonts w:ascii="Times New Roman" w:hAnsi="Times New Roman" w:cs="Times New Roman"/>
          <w:sz w:val="24"/>
          <w:szCs w:val="24"/>
          <w:lang w:eastAsia="ru-RU"/>
        </w:rPr>
        <w:t xml:space="preserve">. </w:t>
      </w:r>
      <w:r w:rsidRPr="00EB5846">
        <w:rPr>
          <w:rFonts w:ascii="Times New Roman" w:hAnsi="Times New Roman" w:cs="Times New Roman"/>
          <w:sz w:val="24"/>
          <w:szCs w:val="24"/>
        </w:rPr>
        <w:t>tresorukovo.</w:t>
      </w:r>
      <w:r w:rsidRPr="00EB5846">
        <w:rPr>
          <w:rFonts w:ascii="Times New Roman" w:hAnsi="Times New Roman" w:cs="Times New Roman"/>
          <w:sz w:val="24"/>
          <w:szCs w:val="24"/>
          <w:lang w:val="en-US"/>
        </w:rPr>
        <w:t>muob</w:t>
      </w:r>
      <w:r w:rsidRPr="00EB5846">
        <w:rPr>
          <w:rFonts w:ascii="Times New Roman" w:hAnsi="Times New Roman" w:cs="Times New Roman"/>
          <w:sz w:val="24"/>
          <w:szCs w:val="24"/>
        </w:rPr>
        <w:t>.</w:t>
      </w:r>
      <w:r w:rsidRPr="00EB5846">
        <w:rPr>
          <w:rFonts w:ascii="Times New Roman" w:hAnsi="Times New Roman" w:cs="Times New Roman"/>
          <w:sz w:val="24"/>
          <w:szCs w:val="24"/>
          <w:lang w:val="en-US"/>
        </w:rPr>
        <w:t>ru</w:t>
      </w:r>
      <w:r w:rsidRPr="00EB5846">
        <w:rPr>
          <w:rFonts w:ascii="Times New Roman" w:hAnsi="Times New Roman" w:cs="Times New Roman"/>
          <w:sz w:val="24"/>
          <w:szCs w:val="24"/>
          <w:lang w:eastAsia="ru-RU"/>
        </w:rPr>
        <w:t>.</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 xml:space="preserve">Адрес электронной почты администрации Тресоруковского сельского поселения : </w:t>
      </w:r>
      <w:r w:rsidRPr="00EB5846">
        <w:rPr>
          <w:rFonts w:ascii="Times New Roman" w:hAnsi="Times New Roman" w:cs="Times New Roman"/>
          <w:sz w:val="24"/>
          <w:szCs w:val="24"/>
          <w:lang w:val="en-US"/>
        </w:rPr>
        <w:t>tresor</w:t>
      </w:r>
      <w:r w:rsidRPr="00EB5846">
        <w:rPr>
          <w:rFonts w:ascii="Times New Roman" w:hAnsi="Times New Roman" w:cs="Times New Roman"/>
          <w:sz w:val="24"/>
          <w:szCs w:val="24"/>
        </w:rPr>
        <w:t>.</w:t>
      </w:r>
      <w:r w:rsidRPr="00EB5846">
        <w:rPr>
          <w:rFonts w:ascii="Times New Roman" w:hAnsi="Times New Roman" w:cs="Times New Roman"/>
          <w:sz w:val="24"/>
          <w:szCs w:val="24"/>
          <w:lang w:val="en-US"/>
        </w:rPr>
        <w:t>liski</w:t>
      </w:r>
      <w:r w:rsidRPr="00EB5846">
        <w:rPr>
          <w:rFonts w:ascii="Times New Roman" w:hAnsi="Times New Roman" w:cs="Times New Roman"/>
          <w:sz w:val="24"/>
          <w:szCs w:val="24"/>
        </w:rPr>
        <w:t>@</w:t>
      </w:r>
      <w:r w:rsidRPr="00EB5846">
        <w:rPr>
          <w:rFonts w:ascii="Times New Roman" w:hAnsi="Times New Roman" w:cs="Times New Roman"/>
          <w:sz w:val="24"/>
          <w:szCs w:val="24"/>
          <w:lang w:val="en-US"/>
        </w:rPr>
        <w:t>govvrn</w:t>
      </w:r>
      <w:r w:rsidRPr="00EB5846">
        <w:rPr>
          <w:rFonts w:ascii="Times New Roman" w:hAnsi="Times New Roman" w:cs="Times New Roman"/>
          <w:sz w:val="24"/>
          <w:szCs w:val="24"/>
        </w:rPr>
        <w:t>.</w:t>
      </w:r>
      <w:r w:rsidRPr="00EB5846">
        <w:rPr>
          <w:rFonts w:ascii="Times New Roman" w:hAnsi="Times New Roman" w:cs="Times New Roman"/>
          <w:sz w:val="24"/>
          <w:szCs w:val="24"/>
          <w:lang w:val="en-US"/>
        </w:rPr>
        <w:t>ru</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2. Телефоны для справок: 8(47391) 63-2-55,факс 8(47391) 63-2-55.</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3.1. Место нахождения АУ «МФЦ»: 394026, г. Воронеж, ул. Дружинников, 3б (Коминтерновский район).</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Телефон для справок АУ «МФЦ»: (473) 226-99-99.</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Официальный сайт АУ «МФЦ» в сети Интернет: mfc.vrn.ru.</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Адрес электронной почты АУ «МФЦ»: odno-okno@mail.ru.</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График работы АУ «МФЦ»:</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вторник, четверг, пятница: с 09.00 до 18.00;</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среда: с 11.00 до 20.00;</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суббота: с 09.00 до 16.45.</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3.2. Место нахождения филиала АУ «МФЦ» в муниципальном районе:</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lang w:val="en-US"/>
        </w:rPr>
        <w:t>u</w:t>
      </w:r>
      <w:r w:rsidRPr="00EB5846">
        <w:rPr>
          <w:rFonts w:ascii="Times New Roman" w:hAnsi="Times New Roman" w:cs="Times New Roman"/>
          <w:sz w:val="24"/>
          <w:szCs w:val="24"/>
        </w:rPr>
        <w:t>. Лиски. Ул. Марщала Жукова д.1</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Телефон для справок филиала АУ «МФЦ»:8(47391)2-85-55.</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График работы филиала АУ «МФЦ»:</w:t>
      </w:r>
    </w:p>
    <w:p w:rsidR="00EB5846" w:rsidRPr="00EB5846" w:rsidRDefault="00EB5846" w:rsidP="00B83060">
      <w:pPr>
        <w:pStyle w:val="af7"/>
        <w:rPr>
          <w:color w:val="1E1E1E"/>
        </w:rPr>
      </w:pPr>
      <w:r w:rsidRPr="00EB5846">
        <w:t xml:space="preserve">           </w:t>
      </w:r>
      <w:r w:rsidRPr="00EB5846">
        <w:rPr>
          <w:color w:val="1E1E1E"/>
        </w:rPr>
        <w:t>вторник, четверг, пятница: с 8.00 до 17.00</w:t>
      </w:r>
    </w:p>
    <w:p w:rsidR="00EB5846" w:rsidRPr="00EB5846" w:rsidRDefault="00EB5846" w:rsidP="00B83060">
      <w:pPr>
        <w:pStyle w:val="af7"/>
        <w:rPr>
          <w:color w:val="1E1E1E"/>
        </w:rPr>
      </w:pPr>
      <w:r w:rsidRPr="00EB5846">
        <w:rPr>
          <w:color w:val="1E1E1E"/>
        </w:rPr>
        <w:t xml:space="preserve">           среда: с 11.00 до 20.00</w:t>
      </w:r>
    </w:p>
    <w:p w:rsidR="00EB5846" w:rsidRPr="00EB5846" w:rsidRDefault="00EB5846" w:rsidP="00B83060">
      <w:pPr>
        <w:pStyle w:val="af7"/>
        <w:rPr>
          <w:color w:val="1E1E1E"/>
        </w:rPr>
      </w:pPr>
      <w:r w:rsidRPr="00EB5846">
        <w:rPr>
          <w:color w:val="1E1E1E"/>
        </w:rPr>
        <w:t xml:space="preserve">          суббота: с 8.00 до 15.45</w:t>
      </w:r>
    </w:p>
    <w:p w:rsidR="00EB5846" w:rsidRPr="00EB5846" w:rsidRDefault="00EB5846" w:rsidP="00B83060">
      <w:pPr>
        <w:pStyle w:val="af7"/>
        <w:rPr>
          <w:color w:val="1E1E1E"/>
        </w:rPr>
      </w:pPr>
      <w:r w:rsidRPr="00EB5846">
        <w:rPr>
          <w:color w:val="1E1E1E"/>
        </w:rPr>
        <w:lastRenderedPageBreak/>
        <w:t xml:space="preserve">           перерыв: с 12.00 до 12.45</w:t>
      </w:r>
    </w:p>
    <w:p w:rsidR="00EB5846" w:rsidRPr="00EB5846" w:rsidRDefault="00EB5846" w:rsidP="00B83060">
      <w:pPr>
        <w:spacing w:line="240" w:lineRule="auto"/>
        <w:rPr>
          <w:rFonts w:ascii="Times New Roman" w:hAnsi="Times New Roman" w:cs="Times New Roman"/>
          <w:sz w:val="24"/>
          <w:szCs w:val="24"/>
        </w:rPr>
      </w:pPr>
    </w:p>
    <w:p w:rsidR="00EB5846" w:rsidRPr="00EB5846" w:rsidRDefault="00EB5846" w:rsidP="00B83060">
      <w:pPr>
        <w:spacing w:line="240" w:lineRule="auto"/>
        <w:rPr>
          <w:rFonts w:ascii="Times New Roman" w:hAnsi="Times New Roman" w:cs="Times New Roman"/>
          <w:sz w:val="24"/>
          <w:szCs w:val="24"/>
        </w:rPr>
      </w:pPr>
    </w:p>
    <w:p w:rsidR="00EB5846" w:rsidRPr="00EB5846" w:rsidRDefault="00EB5846" w:rsidP="00B83060">
      <w:pPr>
        <w:spacing w:line="240" w:lineRule="auto"/>
        <w:rPr>
          <w:rFonts w:ascii="Times New Roman" w:hAnsi="Times New Roman" w:cs="Times New Roman"/>
          <w:sz w:val="24"/>
          <w:szCs w:val="24"/>
        </w:rPr>
      </w:pPr>
    </w:p>
    <w:p w:rsidR="00EB5846" w:rsidRPr="00EB5846" w:rsidRDefault="00EB5846" w:rsidP="00B83060">
      <w:pPr>
        <w:spacing w:line="240" w:lineRule="auto"/>
        <w:rPr>
          <w:rFonts w:ascii="Times New Roman" w:hAnsi="Times New Roman" w:cs="Times New Roman"/>
          <w:sz w:val="24"/>
          <w:szCs w:val="24"/>
        </w:rPr>
      </w:pPr>
    </w:p>
    <w:p w:rsidR="00EB5846" w:rsidRPr="00EB5846" w:rsidRDefault="00EB5846" w:rsidP="00B83060">
      <w:pPr>
        <w:spacing w:line="240" w:lineRule="auto"/>
        <w:ind w:firstLine="709"/>
        <w:rPr>
          <w:rFonts w:ascii="Times New Roman" w:hAnsi="Times New Roman" w:cs="Times New Roman"/>
          <w:sz w:val="24"/>
          <w:szCs w:val="24"/>
          <w:lang w:eastAsia="ar-SA"/>
        </w:rPr>
      </w:pPr>
    </w:p>
    <w:p w:rsidR="00EB5846" w:rsidRPr="00EB5846" w:rsidRDefault="00EB5846" w:rsidP="00B83060">
      <w:pPr>
        <w:spacing w:line="240" w:lineRule="auto"/>
        <w:ind w:firstLine="709"/>
        <w:rPr>
          <w:rFonts w:ascii="Times New Roman" w:hAnsi="Times New Roman" w:cs="Times New Roman"/>
          <w:sz w:val="24"/>
          <w:szCs w:val="24"/>
          <w:lang w:eastAsia="ar-SA"/>
        </w:rPr>
      </w:pPr>
    </w:p>
    <w:p w:rsidR="00EB5846" w:rsidRPr="00EB5846" w:rsidRDefault="00EB5846" w:rsidP="00B83060">
      <w:pPr>
        <w:spacing w:line="240" w:lineRule="auto"/>
        <w:ind w:firstLine="709"/>
        <w:rPr>
          <w:rFonts w:ascii="Times New Roman" w:hAnsi="Times New Roman" w:cs="Times New Roman"/>
          <w:sz w:val="24"/>
          <w:szCs w:val="24"/>
          <w:lang w:eastAsia="ar-SA"/>
        </w:rPr>
      </w:pPr>
    </w:p>
    <w:p w:rsidR="00EB5846" w:rsidRPr="00EB5846" w:rsidRDefault="00EB5846" w:rsidP="00B83060">
      <w:pPr>
        <w:spacing w:line="240" w:lineRule="auto"/>
        <w:ind w:firstLine="709"/>
        <w:rPr>
          <w:rFonts w:ascii="Times New Roman" w:hAnsi="Times New Roman" w:cs="Times New Roman"/>
          <w:sz w:val="24"/>
          <w:szCs w:val="24"/>
          <w:lang w:eastAsia="ar-SA"/>
        </w:rPr>
      </w:pPr>
    </w:p>
    <w:p w:rsidR="00EB5846" w:rsidRPr="00EB5846" w:rsidRDefault="00EB5846" w:rsidP="00EB5846">
      <w:pPr>
        <w:ind w:firstLine="709"/>
        <w:rPr>
          <w:rFonts w:ascii="Times New Roman" w:hAnsi="Times New Roman" w:cs="Times New Roman"/>
          <w:sz w:val="24"/>
          <w:szCs w:val="24"/>
          <w:lang w:eastAsia="ar-SA"/>
        </w:rPr>
      </w:pPr>
    </w:p>
    <w:p w:rsidR="00EB5846" w:rsidRPr="00EB5846" w:rsidRDefault="00EB5846" w:rsidP="00EB5846">
      <w:pPr>
        <w:ind w:firstLine="709"/>
        <w:rPr>
          <w:rFonts w:ascii="Times New Roman" w:hAnsi="Times New Roman" w:cs="Times New Roman"/>
          <w:sz w:val="24"/>
          <w:szCs w:val="24"/>
          <w:lang w:eastAsia="ar-SA"/>
        </w:rPr>
      </w:pPr>
    </w:p>
    <w:p w:rsidR="00EB5846" w:rsidRDefault="00EB5846"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Pr="00EB5846" w:rsidRDefault="00B83060" w:rsidP="00EB5846">
      <w:pPr>
        <w:ind w:firstLine="709"/>
        <w:rPr>
          <w:rFonts w:ascii="Times New Roman" w:hAnsi="Times New Roman" w:cs="Times New Roman"/>
          <w:sz w:val="24"/>
          <w:szCs w:val="24"/>
          <w:lang w:eastAsia="ar-SA"/>
        </w:rPr>
      </w:pPr>
    </w:p>
    <w:p w:rsidR="00EB5846" w:rsidRPr="00EB5846" w:rsidRDefault="00EB5846" w:rsidP="00EB5846">
      <w:pPr>
        <w:ind w:firstLine="709"/>
        <w:rPr>
          <w:rFonts w:ascii="Times New Roman" w:hAnsi="Times New Roman" w:cs="Times New Roman"/>
          <w:sz w:val="24"/>
          <w:szCs w:val="24"/>
          <w:lang w:eastAsia="ar-SA"/>
        </w:rPr>
      </w:pPr>
    </w:p>
    <w:tbl>
      <w:tblPr>
        <w:tblW w:w="0" w:type="auto"/>
        <w:tblLook w:val="04A0"/>
      </w:tblPr>
      <w:tblGrid>
        <w:gridCol w:w="1938"/>
        <w:gridCol w:w="7633"/>
      </w:tblGrid>
      <w:tr w:rsidR="00EB5846" w:rsidRPr="00EB5846" w:rsidTr="00640D79">
        <w:tc>
          <w:tcPr>
            <w:tcW w:w="1940" w:type="dxa"/>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7636" w:type="dxa"/>
            <w:shd w:val="clear" w:color="auto" w:fill="auto"/>
          </w:tcPr>
          <w:p w:rsidR="00EB5846" w:rsidRPr="00EB5846" w:rsidRDefault="00EB5846" w:rsidP="00B83060">
            <w:pPr>
              <w:pStyle w:val="af5"/>
              <w:tabs>
                <w:tab w:val="left" w:pos="1276"/>
              </w:tabs>
              <w:autoSpaceDE w:val="0"/>
              <w:autoSpaceDN w:val="0"/>
              <w:adjustRightInd w:val="0"/>
              <w:ind w:left="0" w:firstLine="709"/>
              <w:jc w:val="right"/>
              <w:rPr>
                <w:rFonts w:ascii="Times New Roman" w:hAnsi="Times New Roman" w:cs="Times New Roman"/>
                <w:sz w:val="24"/>
                <w:szCs w:val="24"/>
              </w:rPr>
            </w:pPr>
            <w:r w:rsidRPr="00EB5846">
              <w:rPr>
                <w:rFonts w:ascii="Times New Roman" w:hAnsi="Times New Roman" w:cs="Times New Roman"/>
                <w:sz w:val="24"/>
                <w:szCs w:val="24"/>
              </w:rPr>
              <w:t>«Приложение № 2</w:t>
            </w:r>
          </w:p>
          <w:p w:rsidR="00EB5846" w:rsidRPr="00EB5846" w:rsidRDefault="00EB5846" w:rsidP="00B83060">
            <w:pPr>
              <w:pStyle w:val="af5"/>
              <w:tabs>
                <w:tab w:val="left" w:pos="1276"/>
              </w:tabs>
              <w:autoSpaceDE w:val="0"/>
              <w:autoSpaceDN w:val="0"/>
              <w:adjustRightInd w:val="0"/>
              <w:ind w:left="0" w:firstLine="709"/>
              <w:jc w:val="right"/>
              <w:rPr>
                <w:rFonts w:ascii="Times New Roman" w:hAnsi="Times New Roman" w:cs="Times New Roman"/>
                <w:sz w:val="24"/>
                <w:szCs w:val="24"/>
              </w:rPr>
            </w:pPr>
            <w:r w:rsidRPr="00EB5846">
              <w:rPr>
                <w:rFonts w:ascii="Times New Roman" w:hAnsi="Times New Roman" w:cs="Times New Roman"/>
                <w:sz w:val="24"/>
                <w:szCs w:val="24"/>
              </w:rPr>
              <w:t>к Административному регламенту</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Форма заявления</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В администрацию ________________________ __________________________поселения </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______________________________________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(Ф.И.О.)</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Для физических лиц:</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______________________________________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 (Ф.И.О. заявителя)</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______________________________________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(паспортные данные)</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______________________________________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(по доверенности в интересах)</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______________________________________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(адрес регистрации)</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Контактный телефон 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(указывается по желанию)</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Для юридических лиц:</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______________________________________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(полное наименование юридического лица)</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_______________________________________________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(Ф.И.О. руководителя)</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_______________________________________________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(почтовый адрес)</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_______________________________________________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(по доверенности в интересах)</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ОГРН________________________________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ИНН________________________________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Контактный телефон 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(указывается по желанию)</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r>
    </w:tbl>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ЗАЯВЛЕНИЕ</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о прекращении права постоянного (бессрочного) пользования </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земельным участком</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площадью ___________ кв. м, кадастровый номер_____________________ (при наличии), расположенный по адресу:_______________________.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lastRenderedPageBreak/>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Приложения: (указывается список прилагаемых к заявлению документов):</w:t>
      </w:r>
    </w:p>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__________________________________________________________________________________________________________________________________</w:t>
      </w:r>
    </w:p>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_______________________     _______________         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                    (должность)                                       (подпись)                                          (фамилия И.О.)</w:t>
      </w:r>
    </w:p>
    <w:p w:rsidR="00EB5846" w:rsidRPr="00EB5846" w:rsidRDefault="00EB5846" w:rsidP="00EB5846">
      <w:pPr>
        <w:ind w:firstLine="709"/>
        <w:rPr>
          <w:rFonts w:ascii="Times New Roman" w:hAnsi="Times New Roman" w:cs="Times New Roman"/>
          <w:sz w:val="24"/>
          <w:szCs w:val="24"/>
        </w:rPr>
      </w:pPr>
      <w:r w:rsidRPr="00EB5846">
        <w:rPr>
          <w:rFonts w:ascii="Times New Roman" w:hAnsi="Times New Roman" w:cs="Times New Roman"/>
          <w:sz w:val="24"/>
          <w:szCs w:val="24"/>
        </w:rPr>
        <w:t xml:space="preserve">                 М.П.»</w:t>
      </w:r>
    </w:p>
    <w:p w:rsidR="00EB5846" w:rsidRPr="00EB5846" w:rsidRDefault="00EB5846" w:rsidP="00EB5846">
      <w:pPr>
        <w:pStyle w:val="ConsPlusNonformat"/>
        <w:ind w:firstLine="709"/>
        <w:rPr>
          <w:rFonts w:ascii="Times New Roman" w:hAnsi="Times New Roman" w:cs="Times New Roman"/>
          <w:sz w:val="24"/>
          <w:szCs w:val="24"/>
        </w:rPr>
      </w:pPr>
    </w:p>
    <w:p w:rsidR="00EB5846" w:rsidRPr="00EB5846" w:rsidRDefault="00EB5846" w:rsidP="00EB5846">
      <w:pPr>
        <w:pStyle w:val="ConsPlusNonformat"/>
        <w:ind w:firstLine="709"/>
        <w:rPr>
          <w:rFonts w:ascii="Times New Roman" w:hAnsi="Times New Roman" w:cs="Times New Roman"/>
          <w:sz w:val="24"/>
          <w:szCs w:val="24"/>
        </w:rPr>
      </w:pPr>
    </w:p>
    <w:p w:rsidR="00EB5846" w:rsidRPr="00EB5846" w:rsidRDefault="00EB5846" w:rsidP="00EB5846">
      <w:pPr>
        <w:pStyle w:val="ConsPlusNonformat"/>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B83060">
      <w:pPr>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B83060">
      <w:pPr>
        <w:ind w:firstLine="709"/>
        <w:jc w:val="right"/>
        <w:rPr>
          <w:rFonts w:ascii="Times New Roman" w:hAnsi="Times New Roman" w:cs="Times New Roman"/>
          <w:sz w:val="24"/>
          <w:szCs w:val="24"/>
        </w:rPr>
      </w:pPr>
      <w:r w:rsidRPr="00EB5846">
        <w:rPr>
          <w:rFonts w:ascii="Times New Roman" w:hAnsi="Times New Roman" w:cs="Times New Roman"/>
          <w:sz w:val="24"/>
          <w:szCs w:val="24"/>
        </w:rPr>
        <w:lastRenderedPageBreak/>
        <w:t>Приложение № 3</w:t>
      </w:r>
    </w:p>
    <w:p w:rsidR="00EB5846" w:rsidRPr="00EB5846" w:rsidRDefault="00EB5846" w:rsidP="00B83060">
      <w:pPr>
        <w:ind w:firstLine="709"/>
        <w:jc w:val="right"/>
        <w:rPr>
          <w:rFonts w:ascii="Times New Roman" w:hAnsi="Times New Roman" w:cs="Times New Roman"/>
          <w:sz w:val="24"/>
          <w:szCs w:val="24"/>
        </w:rPr>
      </w:pPr>
      <w:r w:rsidRPr="00EB5846">
        <w:rPr>
          <w:rFonts w:ascii="Times New Roman" w:hAnsi="Times New Roman" w:cs="Times New Roman"/>
          <w:sz w:val="24"/>
          <w:szCs w:val="24"/>
        </w:rPr>
        <w:t>к административному</w:t>
      </w:r>
    </w:p>
    <w:p w:rsidR="00EB5846" w:rsidRPr="00EB5846" w:rsidRDefault="00EB5846" w:rsidP="00B83060">
      <w:pPr>
        <w:ind w:firstLine="709"/>
        <w:jc w:val="right"/>
        <w:rPr>
          <w:rFonts w:ascii="Times New Roman" w:hAnsi="Times New Roman" w:cs="Times New Roman"/>
          <w:sz w:val="24"/>
          <w:szCs w:val="24"/>
        </w:rPr>
      </w:pPr>
      <w:r w:rsidRPr="00EB5846">
        <w:rPr>
          <w:rFonts w:ascii="Times New Roman" w:hAnsi="Times New Roman" w:cs="Times New Roman"/>
          <w:sz w:val="24"/>
          <w:szCs w:val="24"/>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EB5846" w:rsidRPr="00EB5846" w:rsidTr="00640D79">
        <w:trPr>
          <w:gridBefore w:val="1"/>
          <w:gridAfter w:val="3"/>
          <w:wBefore w:w="1241" w:type="dxa"/>
          <w:wAfter w:w="1484" w:type="dxa"/>
        </w:trPr>
        <w:tc>
          <w:tcPr>
            <w:tcW w:w="6803" w:type="dxa"/>
            <w:gridSpan w:val="15"/>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Прием и регистрация заявления и прилагаемых к нему документов</w:t>
            </w:r>
          </w:p>
        </w:tc>
      </w:tr>
      <w:tr w:rsidR="00EB5846" w:rsidRPr="00EB5846" w:rsidTr="00640D79">
        <w:tc>
          <w:tcPr>
            <w:tcW w:w="2239" w:type="dxa"/>
            <w:gridSpan w:val="3"/>
            <w:tcBorders>
              <w:top w:val="nil"/>
              <w:left w:val="nil"/>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262" w:type="dxa"/>
            <w:gridSpan w:val="3"/>
            <w:tcBorders>
              <w:top w:val="nil"/>
              <w:left w:val="nil"/>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36" w:type="dxa"/>
            <w:tcBorders>
              <w:top w:val="nil"/>
              <w:left w:val="nil"/>
              <w:bottom w:val="nil"/>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1352" w:type="dxa"/>
            <w:gridSpan w:val="3"/>
            <w:tcBorders>
              <w:top w:val="nil"/>
              <w:left w:val="single" w:sz="4" w:space="0" w:color="auto"/>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1307" w:type="dxa"/>
            <w:gridSpan w:val="5"/>
            <w:tcBorders>
              <w:top w:val="nil"/>
              <w:left w:val="nil"/>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132" w:type="dxa"/>
            <w:gridSpan w:val="4"/>
            <w:tcBorders>
              <w:top w:val="nil"/>
              <w:left w:val="nil"/>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r>
      <w:tr w:rsidR="00EB5846" w:rsidRPr="00EB5846" w:rsidTr="00640D79">
        <w:trPr>
          <w:gridBefore w:val="1"/>
          <w:gridAfter w:val="3"/>
          <w:wBefore w:w="1241" w:type="dxa"/>
          <w:wAfter w:w="1484" w:type="dxa"/>
        </w:trPr>
        <w:tc>
          <w:tcPr>
            <w:tcW w:w="6803" w:type="dxa"/>
            <w:gridSpan w:val="15"/>
            <w:shd w:val="clear" w:color="auto" w:fill="auto"/>
          </w:tcPr>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EB5846" w:rsidRPr="00EB5846" w:rsidTr="00640D79">
        <w:trPr>
          <w:gridAfter w:val="1"/>
          <w:wAfter w:w="98" w:type="dxa"/>
        </w:trPr>
        <w:tc>
          <w:tcPr>
            <w:tcW w:w="2518" w:type="dxa"/>
            <w:gridSpan w:val="4"/>
            <w:tcBorders>
              <w:top w:val="nil"/>
              <w:left w:val="nil"/>
              <w:bottom w:val="single" w:sz="4" w:space="0" w:color="auto"/>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84" w:type="dxa"/>
            <w:tcBorders>
              <w:top w:val="nil"/>
              <w:left w:val="nil"/>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1965" w:type="dxa"/>
            <w:gridSpan w:val="3"/>
            <w:tcBorders>
              <w:top w:val="nil"/>
              <w:left w:val="nil"/>
              <w:bottom w:val="single" w:sz="4" w:space="0" w:color="auto"/>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1720" w:type="dxa"/>
            <w:gridSpan w:val="3"/>
            <w:tcBorders>
              <w:top w:val="nil"/>
              <w:left w:val="single" w:sz="4" w:space="0" w:color="auto"/>
              <w:bottom w:val="single" w:sz="4" w:space="0" w:color="auto"/>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376" w:type="dxa"/>
            <w:gridSpan w:val="5"/>
            <w:tcBorders>
              <w:top w:val="nil"/>
              <w:left w:val="nil"/>
              <w:bottom w:val="single" w:sz="4" w:space="0" w:color="auto"/>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r>
      <w:tr w:rsidR="00EB5846" w:rsidRPr="00EB5846" w:rsidTr="00640D79">
        <w:trPr>
          <w:gridAfter w:val="1"/>
          <w:wAfter w:w="98" w:type="dxa"/>
          <w:trHeight w:val="438"/>
        </w:trPr>
        <w:tc>
          <w:tcPr>
            <w:tcW w:w="2518" w:type="dxa"/>
            <w:gridSpan w:val="4"/>
            <w:vMerge w:val="restart"/>
            <w:tcBorders>
              <w:right w:val="single" w:sz="4" w:space="0" w:color="auto"/>
            </w:tcBorders>
            <w:shd w:val="clear" w:color="auto" w:fill="auto"/>
            <w:vAlign w:val="center"/>
          </w:tcPr>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3685" w:type="dxa"/>
            <w:gridSpan w:val="6"/>
            <w:vMerge w:val="restart"/>
            <w:tcBorders>
              <w:left w:val="single" w:sz="4" w:space="0" w:color="auto"/>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376" w:type="dxa"/>
            <w:gridSpan w:val="5"/>
            <w:vMerge w:val="restart"/>
            <w:tcBorders>
              <w:left w:val="single" w:sz="4" w:space="0" w:color="auto"/>
            </w:tcBorders>
            <w:shd w:val="clear" w:color="auto" w:fill="auto"/>
            <w:vAlign w:val="center"/>
          </w:tcPr>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Основания отсутствуют</w:t>
            </w:r>
          </w:p>
        </w:tc>
      </w:tr>
      <w:tr w:rsidR="00EB5846" w:rsidRPr="00EB5846" w:rsidTr="00640D79">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84" w:type="dxa"/>
            <w:tcBorders>
              <w:top w:val="single" w:sz="4" w:space="0" w:color="auto"/>
              <w:left w:val="single" w:sz="4" w:space="0" w:color="auto"/>
              <w:bottom w:val="nil"/>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3685" w:type="dxa"/>
            <w:gridSpan w:val="6"/>
            <w:vMerge/>
            <w:tcBorders>
              <w:left w:val="single" w:sz="4" w:space="0" w:color="auto"/>
              <w:bottom w:val="single" w:sz="4" w:space="0" w:color="auto"/>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567" w:type="dxa"/>
            <w:gridSpan w:val="2"/>
            <w:tcBorders>
              <w:left w:val="single" w:sz="4" w:space="0" w:color="auto"/>
              <w:bottom w:val="nil"/>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376" w:type="dxa"/>
            <w:gridSpan w:val="5"/>
            <w:vMerge/>
            <w:tcBorders>
              <w:left w:val="single" w:sz="4" w:space="0" w:color="auto"/>
              <w:bottom w:val="single" w:sz="4" w:space="0" w:color="auto"/>
            </w:tcBorders>
            <w:shd w:val="clear" w:color="auto" w:fill="auto"/>
            <w:vAlign w:val="center"/>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r>
      <w:tr w:rsidR="00EB5846" w:rsidRPr="00EB5846" w:rsidTr="00640D79">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1243" w:type="dxa"/>
            <w:gridSpan w:val="2"/>
            <w:tcBorders>
              <w:top w:val="single" w:sz="4" w:space="0" w:color="auto"/>
              <w:left w:val="single" w:sz="4" w:space="0" w:color="auto"/>
              <w:bottom w:val="single" w:sz="4" w:space="0" w:color="auto"/>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84" w:type="dxa"/>
            <w:tcBorders>
              <w:top w:val="nil"/>
              <w:left w:val="nil"/>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3685" w:type="dxa"/>
            <w:gridSpan w:val="6"/>
            <w:tcBorders>
              <w:top w:val="single" w:sz="4" w:space="0" w:color="auto"/>
              <w:left w:val="nil"/>
              <w:bottom w:val="single" w:sz="4" w:space="0" w:color="auto"/>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567" w:type="dxa"/>
            <w:gridSpan w:val="2"/>
            <w:tcBorders>
              <w:top w:val="nil"/>
              <w:left w:val="nil"/>
              <w:bottom w:val="single" w:sz="4" w:space="0" w:color="auto"/>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1290" w:type="dxa"/>
            <w:gridSpan w:val="4"/>
            <w:tcBorders>
              <w:top w:val="single" w:sz="4" w:space="0" w:color="auto"/>
              <w:left w:val="nil"/>
              <w:bottom w:val="single" w:sz="4" w:space="0" w:color="auto"/>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r>
      <w:tr w:rsidR="00EB5846" w:rsidRPr="00EB5846" w:rsidTr="00640D79">
        <w:trPr>
          <w:gridAfter w:val="1"/>
          <w:wAfter w:w="98" w:type="dxa"/>
          <w:trHeight w:val="1018"/>
        </w:trPr>
        <w:tc>
          <w:tcPr>
            <w:tcW w:w="2518" w:type="dxa"/>
            <w:gridSpan w:val="4"/>
            <w:tcBorders>
              <w:top w:val="single" w:sz="4" w:space="0" w:color="auto"/>
              <w:bottom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6628" w:type="dxa"/>
            <w:gridSpan w:val="13"/>
            <w:tcBorders>
              <w:top w:val="single" w:sz="4" w:space="0" w:color="auto"/>
              <w:bottom w:val="single" w:sz="4" w:space="0" w:color="auto"/>
            </w:tcBorders>
            <w:shd w:val="clear" w:color="auto" w:fill="auto"/>
            <w:vAlign w:val="center"/>
          </w:tcPr>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EB5846" w:rsidRPr="00EB5846" w:rsidTr="00640D79">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1277" w:type="dxa"/>
            <w:gridSpan w:val="3"/>
            <w:tcBorders>
              <w:top w:val="single" w:sz="4" w:space="0" w:color="auto"/>
              <w:left w:val="single" w:sz="4" w:space="0" w:color="auto"/>
              <w:bottom w:val="single" w:sz="4" w:space="0" w:color="auto"/>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84" w:type="dxa"/>
            <w:tcBorders>
              <w:top w:val="nil"/>
              <w:left w:val="nil"/>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3191" w:type="dxa"/>
            <w:gridSpan w:val="4"/>
            <w:tcBorders>
              <w:top w:val="nil"/>
              <w:left w:val="nil"/>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538" w:type="dxa"/>
            <w:gridSpan w:val="3"/>
            <w:tcBorders>
              <w:top w:val="nil"/>
              <w:left w:val="nil"/>
              <w:bottom w:val="nil"/>
              <w:right w:val="nil"/>
            </w:tcBorders>
            <w:shd w:val="clear" w:color="auto" w:fill="auto"/>
          </w:tcPr>
          <w:p w:rsidR="00EB5846" w:rsidRPr="00EB5846" w:rsidRDefault="00EB5846" w:rsidP="00EB5846">
            <w:pPr>
              <w:ind w:firstLine="709"/>
              <w:rPr>
                <w:rFonts w:ascii="Times New Roman" w:hAnsi="Times New Roman" w:cs="Times New Roman"/>
                <w:sz w:val="24"/>
                <w:szCs w:val="24"/>
              </w:rPr>
            </w:pPr>
            <w:r w:rsidRPr="00EB5846">
              <w:rPr>
                <w:rFonts w:ascii="Times New Roman" w:hAnsi="Times New Roman" w:cs="Times New Roman"/>
                <w:sz w:val="24"/>
                <w:szCs w:val="24"/>
                <w:lang w:val="en-US"/>
              </w:rPr>
              <w:t>|</w:t>
            </w:r>
          </w:p>
        </w:tc>
        <w:tc>
          <w:tcPr>
            <w:tcW w:w="769" w:type="dxa"/>
            <w:gridSpan w:val="2"/>
            <w:tcBorders>
              <w:top w:val="nil"/>
              <w:left w:val="nil"/>
              <w:bottom w:val="nil"/>
              <w:right w:val="nil"/>
            </w:tcBorders>
            <w:shd w:val="clear" w:color="auto" w:fill="auto"/>
          </w:tcPr>
          <w:p w:rsidR="00EB5846" w:rsidRPr="00EB5846" w:rsidRDefault="00EB5846" w:rsidP="00EB5846">
            <w:pPr>
              <w:ind w:firstLine="709"/>
              <w:rPr>
                <w:rFonts w:ascii="Times New Roman" w:hAnsi="Times New Roman" w:cs="Times New Roman"/>
                <w:sz w:val="24"/>
                <w:szCs w:val="24"/>
              </w:rPr>
            </w:pPr>
          </w:p>
        </w:tc>
        <w:tc>
          <w:tcPr>
            <w:tcW w:w="2130" w:type="dxa"/>
            <w:gridSpan w:val="4"/>
            <w:tcBorders>
              <w:top w:val="single" w:sz="4" w:space="0" w:color="auto"/>
              <w:left w:val="nil"/>
              <w:bottom w:val="single" w:sz="4" w:space="0" w:color="auto"/>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r>
      <w:tr w:rsidR="00EB5846" w:rsidRPr="00EB5846" w:rsidTr="00640D79">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6628" w:type="dxa"/>
            <w:gridSpan w:val="13"/>
            <w:tcBorders>
              <w:top w:val="single" w:sz="4" w:space="0" w:color="auto"/>
              <w:bottom w:val="single" w:sz="4" w:space="0" w:color="auto"/>
            </w:tcBorders>
            <w:shd w:val="clear" w:color="auto" w:fill="auto"/>
            <w:vAlign w:val="center"/>
          </w:tcPr>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EB5846" w:rsidRDefault="00EB5846" w:rsidP="00B83060">
      <w:pPr>
        <w:autoSpaceDE w:val="0"/>
        <w:autoSpaceDN w:val="0"/>
        <w:adjustRightInd w:val="0"/>
        <w:outlineLvl w:val="0"/>
        <w:rPr>
          <w:rFonts w:ascii="Times New Roman" w:hAnsi="Times New Roman" w:cs="Times New Roman"/>
          <w:sz w:val="24"/>
          <w:szCs w:val="24"/>
        </w:rPr>
      </w:pPr>
    </w:p>
    <w:p w:rsidR="00B83060" w:rsidRDefault="00B83060" w:rsidP="00B83060">
      <w:pPr>
        <w:autoSpaceDE w:val="0"/>
        <w:autoSpaceDN w:val="0"/>
        <w:adjustRightInd w:val="0"/>
        <w:outlineLvl w:val="0"/>
        <w:rPr>
          <w:rFonts w:ascii="Times New Roman" w:hAnsi="Times New Roman" w:cs="Times New Roman"/>
          <w:sz w:val="24"/>
          <w:szCs w:val="24"/>
        </w:rPr>
      </w:pPr>
    </w:p>
    <w:p w:rsidR="00B83060" w:rsidRDefault="00B83060" w:rsidP="00B83060">
      <w:pPr>
        <w:autoSpaceDE w:val="0"/>
        <w:autoSpaceDN w:val="0"/>
        <w:adjustRightInd w:val="0"/>
        <w:outlineLvl w:val="0"/>
        <w:rPr>
          <w:rFonts w:ascii="Times New Roman" w:hAnsi="Times New Roman" w:cs="Times New Roman"/>
          <w:sz w:val="24"/>
          <w:szCs w:val="24"/>
        </w:rPr>
      </w:pPr>
    </w:p>
    <w:p w:rsidR="00B83060" w:rsidRPr="00EB5846" w:rsidRDefault="00B83060" w:rsidP="00B83060">
      <w:pPr>
        <w:autoSpaceDE w:val="0"/>
        <w:autoSpaceDN w:val="0"/>
        <w:adjustRightInd w:val="0"/>
        <w:outlineLvl w:val="0"/>
        <w:rPr>
          <w:rFonts w:ascii="Times New Roman" w:hAnsi="Times New Roman" w:cs="Times New Roman"/>
          <w:sz w:val="24"/>
          <w:szCs w:val="24"/>
        </w:rPr>
      </w:pPr>
    </w:p>
    <w:p w:rsidR="00EB5846" w:rsidRPr="00EB5846" w:rsidRDefault="00EB5846" w:rsidP="00EB5846">
      <w:pPr>
        <w:autoSpaceDE w:val="0"/>
        <w:autoSpaceDN w:val="0"/>
        <w:adjustRightInd w:val="0"/>
        <w:ind w:firstLine="709"/>
        <w:outlineLvl w:val="0"/>
        <w:rPr>
          <w:rFonts w:ascii="Times New Roman" w:hAnsi="Times New Roman" w:cs="Times New Roman"/>
          <w:sz w:val="24"/>
          <w:szCs w:val="24"/>
        </w:rPr>
      </w:pPr>
    </w:p>
    <w:p w:rsidR="00EB5846" w:rsidRPr="00EB5846" w:rsidRDefault="00EB5846" w:rsidP="00B83060">
      <w:pPr>
        <w:ind w:firstLine="709"/>
        <w:jc w:val="right"/>
        <w:rPr>
          <w:rFonts w:ascii="Times New Roman" w:hAnsi="Times New Roman" w:cs="Times New Roman"/>
          <w:sz w:val="24"/>
          <w:szCs w:val="24"/>
        </w:rPr>
      </w:pPr>
      <w:r w:rsidRPr="00EB5846">
        <w:rPr>
          <w:rFonts w:ascii="Times New Roman" w:hAnsi="Times New Roman" w:cs="Times New Roman"/>
          <w:sz w:val="24"/>
          <w:szCs w:val="24"/>
        </w:rPr>
        <w:lastRenderedPageBreak/>
        <w:t>Приложение № 4</w:t>
      </w:r>
    </w:p>
    <w:p w:rsidR="00EB5846" w:rsidRPr="00EB5846" w:rsidRDefault="00EB5846" w:rsidP="00B83060">
      <w:pPr>
        <w:ind w:firstLine="709"/>
        <w:jc w:val="right"/>
        <w:rPr>
          <w:rFonts w:ascii="Times New Roman" w:hAnsi="Times New Roman" w:cs="Times New Roman"/>
          <w:sz w:val="24"/>
          <w:szCs w:val="24"/>
        </w:rPr>
      </w:pPr>
      <w:r w:rsidRPr="00EB5846">
        <w:rPr>
          <w:rFonts w:ascii="Times New Roman" w:hAnsi="Times New Roman" w:cs="Times New Roman"/>
          <w:sz w:val="24"/>
          <w:szCs w:val="24"/>
        </w:rPr>
        <w:t xml:space="preserve">к административному </w:t>
      </w:r>
    </w:p>
    <w:p w:rsidR="00EB5846" w:rsidRPr="00EB5846" w:rsidRDefault="00EB5846" w:rsidP="00B83060">
      <w:pPr>
        <w:ind w:firstLine="709"/>
        <w:jc w:val="right"/>
        <w:rPr>
          <w:rFonts w:ascii="Times New Roman" w:hAnsi="Times New Roman" w:cs="Times New Roman"/>
          <w:sz w:val="24"/>
          <w:szCs w:val="24"/>
        </w:rPr>
      </w:pPr>
      <w:r w:rsidRPr="00EB5846">
        <w:rPr>
          <w:rFonts w:ascii="Times New Roman" w:hAnsi="Times New Roman" w:cs="Times New Roman"/>
          <w:sz w:val="24"/>
          <w:szCs w:val="24"/>
        </w:rPr>
        <w:t>регламенту</w:t>
      </w:r>
    </w:p>
    <w:p w:rsidR="00EB5846" w:rsidRPr="00EB5846" w:rsidRDefault="00EB5846" w:rsidP="00EB5846">
      <w:pPr>
        <w:autoSpaceDE w:val="0"/>
        <w:autoSpaceDN w:val="0"/>
        <w:adjustRightInd w:val="0"/>
        <w:ind w:firstLine="709"/>
        <w:rPr>
          <w:rFonts w:ascii="Times New Roman" w:hAnsi="Times New Roman" w:cs="Times New Roman"/>
          <w:sz w:val="24"/>
          <w:szCs w:val="24"/>
        </w:rPr>
      </w:pPr>
    </w:p>
    <w:p w:rsidR="00EB5846" w:rsidRPr="00EB5846" w:rsidRDefault="00EB5846" w:rsidP="00B83060">
      <w:pPr>
        <w:autoSpaceDE w:val="0"/>
        <w:autoSpaceDN w:val="0"/>
        <w:adjustRightInd w:val="0"/>
        <w:ind w:firstLine="709"/>
        <w:jc w:val="center"/>
        <w:rPr>
          <w:rFonts w:ascii="Times New Roman" w:hAnsi="Times New Roman" w:cs="Times New Roman"/>
          <w:sz w:val="24"/>
          <w:szCs w:val="24"/>
        </w:rPr>
      </w:pPr>
      <w:r w:rsidRPr="00EB5846">
        <w:rPr>
          <w:rFonts w:ascii="Times New Roman" w:hAnsi="Times New Roman" w:cs="Times New Roman"/>
          <w:sz w:val="24"/>
          <w:szCs w:val="24"/>
        </w:rPr>
        <w:t>РАСПИСКА</w:t>
      </w:r>
    </w:p>
    <w:p w:rsidR="00EB5846" w:rsidRPr="00EB5846" w:rsidRDefault="00EB5846" w:rsidP="00B83060">
      <w:pPr>
        <w:autoSpaceDE w:val="0"/>
        <w:autoSpaceDN w:val="0"/>
        <w:adjustRightInd w:val="0"/>
        <w:ind w:firstLine="709"/>
        <w:jc w:val="center"/>
        <w:rPr>
          <w:rFonts w:ascii="Times New Roman" w:hAnsi="Times New Roman" w:cs="Times New Roman"/>
          <w:sz w:val="24"/>
          <w:szCs w:val="24"/>
        </w:rPr>
      </w:pPr>
      <w:r w:rsidRPr="00EB5846">
        <w:rPr>
          <w:rFonts w:ascii="Times New Roman" w:hAnsi="Times New Roman" w:cs="Times New Roman"/>
          <w:sz w:val="24"/>
          <w:szCs w:val="24"/>
        </w:rPr>
        <w:t>в получении документов, представленных для принятия решения</w:t>
      </w:r>
    </w:p>
    <w:p w:rsidR="00EB5846" w:rsidRPr="00EB5846" w:rsidRDefault="00EB5846" w:rsidP="00B83060">
      <w:pPr>
        <w:autoSpaceDE w:val="0"/>
        <w:autoSpaceDN w:val="0"/>
        <w:adjustRightInd w:val="0"/>
        <w:ind w:firstLine="709"/>
        <w:jc w:val="center"/>
        <w:rPr>
          <w:rFonts w:ascii="Times New Roman" w:hAnsi="Times New Roman" w:cs="Times New Roman"/>
          <w:sz w:val="24"/>
          <w:szCs w:val="24"/>
        </w:rPr>
      </w:pPr>
      <w:r w:rsidRPr="00EB5846">
        <w:rPr>
          <w:rFonts w:ascii="Times New Roman" w:hAnsi="Times New Roman" w:cs="Times New Roman"/>
          <w:sz w:val="24"/>
          <w:szCs w:val="24"/>
        </w:rPr>
        <w:t>о прекращении права постоянного (бессрочного) пользования</w:t>
      </w:r>
    </w:p>
    <w:p w:rsidR="00EB5846" w:rsidRPr="00EB5846" w:rsidRDefault="00EB5846" w:rsidP="00B83060">
      <w:pPr>
        <w:autoSpaceDE w:val="0"/>
        <w:autoSpaceDN w:val="0"/>
        <w:adjustRightInd w:val="0"/>
        <w:ind w:firstLine="709"/>
        <w:jc w:val="center"/>
        <w:rPr>
          <w:rFonts w:ascii="Times New Roman" w:hAnsi="Times New Roman" w:cs="Times New Roman"/>
          <w:sz w:val="24"/>
          <w:szCs w:val="24"/>
        </w:rPr>
      </w:pPr>
      <w:r w:rsidRPr="00EB5846">
        <w:rPr>
          <w:rFonts w:ascii="Times New Roman" w:hAnsi="Times New Roman" w:cs="Times New Roman"/>
          <w:sz w:val="24"/>
          <w:szCs w:val="24"/>
        </w:rPr>
        <w:t>земельным участком</w:t>
      </w:r>
    </w:p>
    <w:p w:rsidR="00EB5846" w:rsidRPr="00EB5846" w:rsidRDefault="00EB5846" w:rsidP="00EB5846">
      <w:pPr>
        <w:autoSpaceDE w:val="0"/>
        <w:autoSpaceDN w:val="0"/>
        <w:adjustRightInd w:val="0"/>
        <w:ind w:firstLine="709"/>
        <w:outlineLvl w:val="0"/>
        <w:rPr>
          <w:rFonts w:ascii="Times New Roman" w:hAnsi="Times New Roman" w:cs="Times New Roman"/>
          <w:sz w:val="24"/>
          <w:szCs w:val="24"/>
        </w:rPr>
      </w:pP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Настоящим удостоверяется, что заявитель</w:t>
      </w:r>
    </w:p>
    <w:p w:rsidR="00EB5846" w:rsidRPr="00EB5846" w:rsidRDefault="00EB5846" w:rsidP="00EB5846">
      <w:pPr>
        <w:autoSpaceDE w:val="0"/>
        <w:autoSpaceDN w:val="0"/>
        <w:adjustRightInd w:val="0"/>
        <w:rPr>
          <w:rFonts w:ascii="Times New Roman" w:hAnsi="Times New Roman" w:cs="Times New Roman"/>
          <w:sz w:val="24"/>
          <w:szCs w:val="24"/>
        </w:rPr>
      </w:pPr>
      <w:r w:rsidRPr="00EB5846">
        <w:rPr>
          <w:rFonts w:ascii="Times New Roman" w:hAnsi="Times New Roman" w:cs="Times New Roman"/>
          <w:sz w:val="24"/>
          <w:szCs w:val="24"/>
        </w:rPr>
        <w:t>__________________________________________________________________</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xml:space="preserve">                         (фамилия, имя, отчество)</w:t>
      </w:r>
    </w:p>
    <w:p w:rsidR="00EB5846" w:rsidRPr="00EB5846" w:rsidRDefault="00EB5846" w:rsidP="00EB5846">
      <w:pPr>
        <w:autoSpaceDE w:val="0"/>
        <w:autoSpaceDN w:val="0"/>
        <w:adjustRightInd w:val="0"/>
        <w:rPr>
          <w:rFonts w:ascii="Times New Roman" w:hAnsi="Times New Roman" w:cs="Times New Roman"/>
          <w:sz w:val="24"/>
          <w:szCs w:val="24"/>
        </w:rPr>
      </w:pPr>
      <w:r w:rsidRPr="00EB5846">
        <w:rPr>
          <w:rFonts w:ascii="Times New Roman" w:hAnsi="Times New Roman" w:cs="Times New Roman"/>
          <w:sz w:val="24"/>
          <w:szCs w:val="24"/>
        </w:rPr>
        <w:t>представил, а сотрудник администрации _______________ _________________ получил «_____» ________________ _________ документы                                      (число) (месяц прописью)  (год)</w:t>
      </w:r>
    </w:p>
    <w:p w:rsidR="00EB5846" w:rsidRPr="00EB5846" w:rsidRDefault="00EB5846" w:rsidP="00EB5846">
      <w:pPr>
        <w:autoSpaceDE w:val="0"/>
        <w:autoSpaceDN w:val="0"/>
        <w:adjustRightInd w:val="0"/>
        <w:rPr>
          <w:rFonts w:ascii="Times New Roman" w:hAnsi="Times New Roman" w:cs="Times New Roman"/>
          <w:sz w:val="24"/>
          <w:szCs w:val="24"/>
        </w:rPr>
      </w:pPr>
      <w:r w:rsidRPr="00EB5846">
        <w:rPr>
          <w:rFonts w:ascii="Times New Roman" w:hAnsi="Times New Roman" w:cs="Times New Roman"/>
          <w:sz w:val="24"/>
          <w:szCs w:val="24"/>
        </w:rPr>
        <w:t>в количестве _______________________________ экземпляров по</w:t>
      </w:r>
    </w:p>
    <w:p w:rsidR="00EB5846" w:rsidRPr="00EB5846" w:rsidRDefault="00EB5846" w:rsidP="00EB5846">
      <w:pPr>
        <w:autoSpaceDE w:val="0"/>
        <w:autoSpaceDN w:val="0"/>
        <w:adjustRightInd w:val="0"/>
        <w:ind w:left="2124" w:firstLine="708"/>
        <w:rPr>
          <w:rFonts w:ascii="Times New Roman" w:hAnsi="Times New Roman" w:cs="Times New Roman"/>
          <w:sz w:val="24"/>
          <w:szCs w:val="24"/>
        </w:rPr>
      </w:pPr>
      <w:r w:rsidRPr="00EB5846">
        <w:rPr>
          <w:rFonts w:ascii="Times New Roman" w:hAnsi="Times New Roman" w:cs="Times New Roman"/>
          <w:sz w:val="24"/>
          <w:szCs w:val="24"/>
        </w:rPr>
        <w:t>(прописью)</w:t>
      </w:r>
    </w:p>
    <w:p w:rsidR="00EB5846" w:rsidRPr="00EB5846" w:rsidRDefault="00EB5846" w:rsidP="00EB5846">
      <w:pPr>
        <w:autoSpaceDE w:val="0"/>
        <w:autoSpaceDN w:val="0"/>
        <w:adjustRightInd w:val="0"/>
        <w:rPr>
          <w:rFonts w:ascii="Times New Roman" w:hAnsi="Times New Roman" w:cs="Times New Roman"/>
          <w:sz w:val="24"/>
          <w:szCs w:val="24"/>
        </w:rPr>
      </w:pPr>
      <w:r w:rsidRPr="00EB5846">
        <w:rPr>
          <w:rFonts w:ascii="Times New Roman" w:hAnsi="Times New Roman" w:cs="Times New Roman"/>
          <w:sz w:val="24"/>
          <w:szCs w:val="24"/>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EB5846" w:rsidRPr="00EB5846" w:rsidRDefault="00EB5846" w:rsidP="00EB5846">
      <w:pPr>
        <w:autoSpaceDE w:val="0"/>
        <w:autoSpaceDN w:val="0"/>
        <w:adjustRightInd w:val="0"/>
        <w:rPr>
          <w:rFonts w:ascii="Times New Roman" w:hAnsi="Times New Roman" w:cs="Times New Roman"/>
          <w:sz w:val="24"/>
          <w:szCs w:val="24"/>
        </w:rPr>
      </w:pPr>
      <w:r w:rsidRPr="00EB5846">
        <w:rPr>
          <w:rFonts w:ascii="Times New Roman" w:hAnsi="Times New Roman" w:cs="Times New Roman"/>
          <w:sz w:val="24"/>
          <w:szCs w:val="24"/>
        </w:rPr>
        <w:t>__________________________________________________________________</w:t>
      </w:r>
    </w:p>
    <w:p w:rsidR="00EB5846" w:rsidRPr="00EB5846" w:rsidRDefault="00EB5846" w:rsidP="00EB5846">
      <w:pPr>
        <w:autoSpaceDE w:val="0"/>
        <w:autoSpaceDN w:val="0"/>
        <w:adjustRightInd w:val="0"/>
        <w:rPr>
          <w:rFonts w:ascii="Times New Roman" w:hAnsi="Times New Roman" w:cs="Times New Roman"/>
          <w:sz w:val="24"/>
          <w:szCs w:val="24"/>
        </w:rPr>
      </w:pPr>
      <w:r w:rsidRPr="00EB5846">
        <w:rPr>
          <w:rFonts w:ascii="Times New Roman" w:hAnsi="Times New Roman" w:cs="Times New Roman"/>
          <w:sz w:val="24"/>
          <w:szCs w:val="24"/>
        </w:rPr>
        <w:t>__________________________________________________________________</w:t>
      </w:r>
    </w:p>
    <w:p w:rsidR="00EB5846" w:rsidRPr="00EB5846" w:rsidRDefault="00EB5846" w:rsidP="00EB5846">
      <w:pPr>
        <w:autoSpaceDE w:val="0"/>
        <w:autoSpaceDN w:val="0"/>
        <w:adjustRightInd w:val="0"/>
        <w:rPr>
          <w:rFonts w:ascii="Times New Roman" w:hAnsi="Times New Roman" w:cs="Times New Roman"/>
          <w:sz w:val="24"/>
          <w:szCs w:val="24"/>
        </w:rPr>
      </w:pPr>
      <w:r w:rsidRPr="00EB5846">
        <w:rPr>
          <w:rFonts w:ascii="Times New Roman" w:hAnsi="Times New Roman" w:cs="Times New Roman"/>
          <w:sz w:val="24"/>
          <w:szCs w:val="24"/>
        </w:rPr>
        <w:t>_________________________________________________________________</w:t>
      </w:r>
    </w:p>
    <w:p w:rsidR="00EB5846" w:rsidRPr="00EB5846" w:rsidRDefault="00EB5846" w:rsidP="00EB5846">
      <w:pPr>
        <w:pStyle w:val="ConsPlusNonformat"/>
        <w:ind w:firstLine="709"/>
        <w:rPr>
          <w:rFonts w:ascii="Times New Roman" w:hAnsi="Times New Roman" w:cs="Times New Roman"/>
          <w:sz w:val="24"/>
          <w:szCs w:val="24"/>
        </w:rPr>
      </w:pPr>
    </w:p>
    <w:p w:rsidR="00EB5846" w:rsidRPr="00EB5846" w:rsidRDefault="00EB5846" w:rsidP="00EB5846">
      <w:pPr>
        <w:pStyle w:val="ConsPlusNonformat"/>
        <w:rPr>
          <w:rFonts w:ascii="Times New Roman" w:hAnsi="Times New Roman" w:cs="Times New Roman"/>
          <w:sz w:val="24"/>
          <w:szCs w:val="24"/>
        </w:rPr>
      </w:pPr>
      <w:r w:rsidRPr="00EB5846">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EB5846" w:rsidRPr="00EB5846" w:rsidRDefault="00EB5846" w:rsidP="00EB5846">
      <w:pPr>
        <w:pStyle w:val="ConsPlusNonformat"/>
        <w:rPr>
          <w:rFonts w:ascii="Times New Roman" w:hAnsi="Times New Roman" w:cs="Times New Roman"/>
          <w:sz w:val="24"/>
          <w:szCs w:val="24"/>
        </w:rPr>
      </w:pPr>
      <w:r w:rsidRPr="00EB5846">
        <w:rPr>
          <w:rFonts w:ascii="Times New Roman" w:hAnsi="Times New Roman" w:cs="Times New Roman"/>
          <w:sz w:val="24"/>
          <w:szCs w:val="24"/>
        </w:rPr>
        <w:t>_______________________        ______________       ______________________</w:t>
      </w:r>
    </w:p>
    <w:p w:rsidR="00EB5846" w:rsidRPr="00EB5846" w:rsidRDefault="00EB5846" w:rsidP="00EB5846">
      <w:pPr>
        <w:pStyle w:val="ConsPlusNonformat"/>
        <w:ind w:firstLine="709"/>
        <w:rPr>
          <w:rFonts w:ascii="Times New Roman" w:hAnsi="Times New Roman" w:cs="Times New Roman"/>
          <w:sz w:val="24"/>
          <w:szCs w:val="24"/>
        </w:rPr>
      </w:pPr>
      <w:r w:rsidRPr="00EB5846">
        <w:rPr>
          <w:rFonts w:ascii="Times New Roman" w:hAnsi="Times New Roman" w:cs="Times New Roman"/>
          <w:sz w:val="24"/>
          <w:szCs w:val="24"/>
        </w:rPr>
        <w:t>(должность специалиста,                         (подпись)                      (расшифровка подписи)</w:t>
      </w:r>
    </w:p>
    <w:p w:rsidR="00EB5846" w:rsidRPr="00EB5846" w:rsidRDefault="00EB5846" w:rsidP="00EB5846">
      <w:pPr>
        <w:pStyle w:val="ConsPlusNonformat"/>
        <w:ind w:firstLine="709"/>
        <w:rPr>
          <w:rFonts w:ascii="Times New Roman" w:hAnsi="Times New Roman" w:cs="Times New Roman"/>
          <w:sz w:val="24"/>
          <w:szCs w:val="24"/>
        </w:rPr>
      </w:pPr>
      <w:r w:rsidRPr="00EB5846">
        <w:rPr>
          <w:rFonts w:ascii="Times New Roman" w:hAnsi="Times New Roman" w:cs="Times New Roman"/>
          <w:sz w:val="24"/>
          <w:szCs w:val="24"/>
        </w:rPr>
        <w:t xml:space="preserve">      ответственного за</w:t>
      </w:r>
    </w:p>
    <w:p w:rsidR="00EB5846" w:rsidRPr="00EB5846" w:rsidRDefault="00EB5846" w:rsidP="00EB5846">
      <w:pPr>
        <w:pStyle w:val="ConsPlusNonformat"/>
        <w:ind w:firstLine="709"/>
        <w:rPr>
          <w:rFonts w:ascii="Times New Roman" w:hAnsi="Times New Roman" w:cs="Times New Roman"/>
          <w:sz w:val="24"/>
          <w:szCs w:val="24"/>
        </w:rPr>
      </w:pPr>
      <w:r w:rsidRPr="00EB5846">
        <w:rPr>
          <w:rFonts w:ascii="Times New Roman" w:hAnsi="Times New Roman" w:cs="Times New Roman"/>
          <w:sz w:val="24"/>
          <w:szCs w:val="24"/>
        </w:rPr>
        <w:t xml:space="preserve">    прием документов)</w:t>
      </w:r>
    </w:p>
    <w:p w:rsidR="00EB5846" w:rsidRPr="00EB5846" w:rsidRDefault="00EB5846" w:rsidP="00EB5846">
      <w:pPr>
        <w:rPr>
          <w:rFonts w:ascii="Times New Roman" w:hAnsi="Times New Roman" w:cs="Times New Roman"/>
          <w:sz w:val="24"/>
          <w:szCs w:val="24"/>
        </w:rPr>
      </w:pPr>
    </w:p>
    <w:p w:rsidR="00526C96" w:rsidRDefault="00526C96" w:rsidP="00EB5846">
      <w:pPr>
        <w:spacing w:line="240" w:lineRule="auto"/>
        <w:jc w:val="center"/>
      </w:pPr>
    </w:p>
    <w:sectPr w:rsidR="00526C96" w:rsidSect="00526C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4AB" w:rsidRDefault="005624AB" w:rsidP="00EB5846">
      <w:pPr>
        <w:spacing w:after="0" w:line="240" w:lineRule="auto"/>
      </w:pPr>
      <w:r>
        <w:separator/>
      </w:r>
    </w:p>
  </w:endnote>
  <w:endnote w:type="continuationSeparator" w:id="1">
    <w:p w:rsidR="005624AB" w:rsidRDefault="005624AB" w:rsidP="00EB5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4AB" w:rsidRDefault="005624AB" w:rsidP="00EB5846">
      <w:pPr>
        <w:spacing w:after="0" w:line="240" w:lineRule="auto"/>
      </w:pPr>
      <w:r>
        <w:separator/>
      </w:r>
    </w:p>
  </w:footnote>
  <w:footnote w:type="continuationSeparator" w:id="1">
    <w:p w:rsidR="005624AB" w:rsidRDefault="005624AB" w:rsidP="00EB58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40"/>
        </w:tabs>
        <w:ind w:left="144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633C3042"/>
    <w:multiLevelType w:val="multilevel"/>
    <w:tmpl w:val="57E8E482"/>
    <w:lvl w:ilvl="0">
      <w:start w:val="1"/>
      <w:numFmt w:val="decimal"/>
      <w:lvlText w:val="%1."/>
      <w:lvlJc w:val="left"/>
      <w:pPr>
        <w:ind w:left="720" w:hanging="360"/>
      </w:pPr>
    </w:lvl>
    <w:lvl w:ilvl="1">
      <w:start w:val="11"/>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1"/>
  </w:num>
  <w:num w:numId="2">
    <w:abstractNumId w:val="1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2"/>
  </w:num>
  <w:num w:numId="25">
    <w:abstractNumId w:val="3"/>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5846"/>
    <w:rsid w:val="00526C96"/>
    <w:rsid w:val="005624AB"/>
    <w:rsid w:val="00B83060"/>
    <w:rsid w:val="00EB5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8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B5846"/>
    <w:rPr>
      <w:rFonts w:ascii="Times New Roman" w:hAnsi="Times New Roman" w:cs="Times New Roman" w:hint="default"/>
      <w:color w:val="0000FF"/>
      <w:u w:val="single"/>
    </w:rPr>
  </w:style>
  <w:style w:type="character" w:styleId="a4">
    <w:name w:val="FollowedHyperlink"/>
    <w:basedOn w:val="a0"/>
    <w:uiPriority w:val="99"/>
    <w:semiHidden/>
    <w:unhideWhenUsed/>
    <w:rsid w:val="00EB5846"/>
    <w:rPr>
      <w:color w:val="800080" w:themeColor="followedHyperlink"/>
      <w:u w:val="single"/>
    </w:rPr>
  </w:style>
  <w:style w:type="paragraph" w:styleId="a5">
    <w:name w:val="footnote text"/>
    <w:basedOn w:val="a"/>
    <w:link w:val="a6"/>
    <w:unhideWhenUsed/>
    <w:rsid w:val="00EB5846"/>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EB5846"/>
    <w:rPr>
      <w:rFonts w:ascii="Times New Roman" w:eastAsia="Times New Roman" w:hAnsi="Times New Roman" w:cs="Times New Roman"/>
      <w:sz w:val="20"/>
      <w:szCs w:val="20"/>
      <w:lang w:eastAsia="ru-RU"/>
    </w:rPr>
  </w:style>
  <w:style w:type="paragraph" w:styleId="a7">
    <w:name w:val="annotation text"/>
    <w:basedOn w:val="a"/>
    <w:link w:val="1"/>
    <w:uiPriority w:val="99"/>
    <w:semiHidden/>
    <w:unhideWhenUsed/>
    <w:rsid w:val="00EB5846"/>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semiHidden/>
    <w:rsid w:val="00EB5846"/>
    <w:rPr>
      <w:sz w:val="20"/>
      <w:szCs w:val="20"/>
    </w:rPr>
  </w:style>
  <w:style w:type="paragraph" w:styleId="a9">
    <w:name w:val="header"/>
    <w:basedOn w:val="a"/>
    <w:link w:val="10"/>
    <w:uiPriority w:val="99"/>
    <w:semiHidden/>
    <w:unhideWhenUsed/>
    <w:rsid w:val="00EB5846"/>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a">
    <w:name w:val="Верхний колонтитул Знак"/>
    <w:basedOn w:val="a0"/>
    <w:link w:val="a9"/>
    <w:uiPriority w:val="99"/>
    <w:semiHidden/>
    <w:rsid w:val="00EB5846"/>
  </w:style>
  <w:style w:type="paragraph" w:styleId="ab">
    <w:name w:val="footer"/>
    <w:basedOn w:val="a"/>
    <w:link w:val="11"/>
    <w:uiPriority w:val="99"/>
    <w:semiHidden/>
    <w:unhideWhenUsed/>
    <w:rsid w:val="00EB58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semiHidden/>
    <w:rsid w:val="00EB5846"/>
  </w:style>
  <w:style w:type="paragraph" w:styleId="ad">
    <w:name w:val="endnote text"/>
    <w:basedOn w:val="a"/>
    <w:link w:val="12"/>
    <w:uiPriority w:val="99"/>
    <w:semiHidden/>
    <w:unhideWhenUsed/>
    <w:rsid w:val="00EB5846"/>
    <w:pPr>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0"/>
    <w:link w:val="ad"/>
    <w:uiPriority w:val="99"/>
    <w:semiHidden/>
    <w:rsid w:val="00EB5846"/>
    <w:rPr>
      <w:sz w:val="20"/>
      <w:szCs w:val="20"/>
    </w:rPr>
  </w:style>
  <w:style w:type="paragraph" w:styleId="af">
    <w:name w:val="Body Text"/>
    <w:basedOn w:val="a"/>
    <w:link w:val="af0"/>
    <w:uiPriority w:val="99"/>
    <w:semiHidden/>
    <w:unhideWhenUsed/>
    <w:rsid w:val="00EB5846"/>
    <w:pPr>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uiPriority w:val="99"/>
    <w:semiHidden/>
    <w:rsid w:val="00EB5846"/>
    <w:rPr>
      <w:rFonts w:ascii="Times New Roman" w:eastAsia="Times New Roman" w:hAnsi="Times New Roman" w:cs="Times New Roman"/>
      <w:sz w:val="28"/>
      <w:szCs w:val="20"/>
      <w:lang w:eastAsia="ru-RU"/>
    </w:rPr>
  </w:style>
  <w:style w:type="paragraph" w:styleId="af1">
    <w:name w:val="annotation subject"/>
    <w:basedOn w:val="a7"/>
    <w:next w:val="a7"/>
    <w:link w:val="13"/>
    <w:uiPriority w:val="99"/>
    <w:semiHidden/>
    <w:unhideWhenUsed/>
    <w:rsid w:val="00EB5846"/>
    <w:rPr>
      <w:b/>
      <w:bCs/>
    </w:rPr>
  </w:style>
  <w:style w:type="character" w:customStyle="1" w:styleId="af2">
    <w:name w:val="Тема примечания Знак"/>
    <w:basedOn w:val="a8"/>
    <w:link w:val="af1"/>
    <w:uiPriority w:val="99"/>
    <w:semiHidden/>
    <w:rsid w:val="00EB5846"/>
    <w:rPr>
      <w:b/>
      <w:bCs/>
    </w:rPr>
  </w:style>
  <w:style w:type="paragraph" w:styleId="af3">
    <w:name w:val="Balloon Text"/>
    <w:basedOn w:val="a"/>
    <w:link w:val="14"/>
    <w:uiPriority w:val="99"/>
    <w:semiHidden/>
    <w:unhideWhenUsed/>
    <w:rsid w:val="00EB5846"/>
    <w:pPr>
      <w:spacing w:after="0" w:line="240" w:lineRule="auto"/>
    </w:pPr>
    <w:rPr>
      <w:rFonts w:ascii="Tahoma" w:eastAsia="Times New Roman" w:hAnsi="Tahoma" w:cs="Times New Roman"/>
      <w:sz w:val="16"/>
      <w:szCs w:val="16"/>
      <w:lang w:eastAsia="ru-RU"/>
    </w:rPr>
  </w:style>
  <w:style w:type="character" w:customStyle="1" w:styleId="af4">
    <w:name w:val="Текст выноски Знак"/>
    <w:basedOn w:val="a0"/>
    <w:link w:val="af3"/>
    <w:uiPriority w:val="99"/>
    <w:semiHidden/>
    <w:rsid w:val="00EB5846"/>
    <w:rPr>
      <w:rFonts w:ascii="Tahoma" w:hAnsi="Tahoma" w:cs="Tahoma"/>
      <w:sz w:val="16"/>
      <w:szCs w:val="16"/>
    </w:rPr>
  </w:style>
  <w:style w:type="paragraph" w:styleId="af5">
    <w:name w:val="List Paragraph"/>
    <w:basedOn w:val="a"/>
    <w:uiPriority w:val="34"/>
    <w:qFormat/>
    <w:rsid w:val="00EB5846"/>
    <w:pPr>
      <w:ind w:left="720"/>
      <w:contextualSpacing/>
    </w:pPr>
  </w:style>
  <w:style w:type="paragraph" w:customStyle="1" w:styleId="Style1">
    <w:name w:val="Style1"/>
    <w:basedOn w:val="a"/>
    <w:rsid w:val="00EB58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B5846"/>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EB5846"/>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EB58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EB5846"/>
    <w:rPr>
      <w:rFonts w:ascii="Arial" w:hAnsi="Arial" w:cs="Arial"/>
    </w:rPr>
  </w:style>
  <w:style w:type="paragraph" w:customStyle="1" w:styleId="ConsPlusNormal0">
    <w:name w:val="ConsPlusNormal"/>
    <w:link w:val="ConsPlusNormal"/>
    <w:rsid w:val="00EB5846"/>
    <w:pPr>
      <w:autoSpaceDE w:val="0"/>
      <w:autoSpaceDN w:val="0"/>
      <w:adjustRightInd w:val="0"/>
      <w:spacing w:after="0" w:line="240" w:lineRule="auto"/>
      <w:ind w:firstLine="720"/>
    </w:pPr>
    <w:rPr>
      <w:rFonts w:ascii="Arial" w:hAnsi="Arial" w:cs="Arial"/>
    </w:rPr>
  </w:style>
  <w:style w:type="paragraph" w:customStyle="1" w:styleId="ConsPlusTitle">
    <w:name w:val="ConsPlusTitle"/>
    <w:rsid w:val="00EB58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EB58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B5846"/>
    <w:pPr>
      <w:autoSpaceDE w:val="0"/>
      <w:autoSpaceDN w:val="0"/>
      <w:adjustRightInd w:val="0"/>
      <w:spacing w:after="0" w:line="240" w:lineRule="auto"/>
    </w:pPr>
    <w:rPr>
      <w:rFonts w:ascii="Arial" w:eastAsia="Times New Roman" w:hAnsi="Arial" w:cs="Arial"/>
      <w:sz w:val="20"/>
      <w:szCs w:val="20"/>
      <w:lang w:eastAsia="ru-RU"/>
    </w:rPr>
  </w:style>
  <w:style w:type="character" w:styleId="af6">
    <w:name w:val="footnote reference"/>
    <w:unhideWhenUsed/>
    <w:rsid w:val="00EB5846"/>
    <w:rPr>
      <w:vertAlign w:val="superscript"/>
    </w:rPr>
  </w:style>
  <w:style w:type="character" w:customStyle="1" w:styleId="FontStyle22">
    <w:name w:val="Font Style22"/>
    <w:rsid w:val="00EB5846"/>
    <w:rPr>
      <w:rFonts w:ascii="Courier New" w:hAnsi="Courier New" w:cs="Courier New" w:hint="default"/>
      <w:sz w:val="20"/>
      <w:szCs w:val="20"/>
    </w:rPr>
  </w:style>
  <w:style w:type="character" w:customStyle="1" w:styleId="FontStyle31">
    <w:name w:val="Font Style31"/>
    <w:rsid w:val="00EB5846"/>
    <w:rPr>
      <w:rFonts w:ascii="Times New Roman" w:hAnsi="Times New Roman" w:cs="Times New Roman" w:hint="default"/>
      <w:sz w:val="14"/>
      <w:szCs w:val="14"/>
    </w:rPr>
  </w:style>
  <w:style w:type="character" w:customStyle="1" w:styleId="FontStyle25">
    <w:name w:val="Font Style25"/>
    <w:rsid w:val="00EB5846"/>
    <w:rPr>
      <w:rFonts w:ascii="Times New Roman" w:hAnsi="Times New Roman" w:cs="Times New Roman" w:hint="default"/>
      <w:b/>
      <w:bCs/>
      <w:sz w:val="10"/>
      <w:szCs w:val="10"/>
    </w:rPr>
  </w:style>
  <w:style w:type="character" w:customStyle="1" w:styleId="FontStyle28">
    <w:name w:val="Font Style28"/>
    <w:rsid w:val="00EB5846"/>
    <w:rPr>
      <w:rFonts w:ascii="Times New Roman" w:hAnsi="Times New Roman" w:cs="Times New Roman" w:hint="default"/>
      <w:b/>
      <w:bCs/>
      <w:i/>
      <w:iCs/>
      <w:sz w:val="14"/>
      <w:szCs w:val="14"/>
    </w:rPr>
  </w:style>
  <w:style w:type="character" w:customStyle="1" w:styleId="1">
    <w:name w:val="Текст примечания Знак1"/>
    <w:basedOn w:val="a0"/>
    <w:link w:val="a7"/>
    <w:uiPriority w:val="99"/>
    <w:semiHidden/>
    <w:locked/>
    <w:rsid w:val="00EB5846"/>
    <w:rPr>
      <w:rFonts w:ascii="Times New Roman" w:eastAsia="Times New Roman" w:hAnsi="Times New Roman" w:cs="Times New Roman"/>
      <w:sz w:val="20"/>
      <w:szCs w:val="20"/>
      <w:lang w:eastAsia="ru-RU"/>
    </w:rPr>
  </w:style>
  <w:style w:type="character" w:customStyle="1" w:styleId="10">
    <w:name w:val="Верхний колонтитул Знак1"/>
    <w:basedOn w:val="a0"/>
    <w:link w:val="a9"/>
    <w:uiPriority w:val="99"/>
    <w:semiHidden/>
    <w:locked/>
    <w:rsid w:val="00EB5846"/>
    <w:rPr>
      <w:rFonts w:ascii="Times New Roman" w:eastAsia="Lucida Sans Unicode" w:hAnsi="Times New Roman" w:cs="Times New Roman"/>
      <w:sz w:val="24"/>
      <w:szCs w:val="24"/>
      <w:lang w:eastAsia="ar-SA"/>
    </w:rPr>
  </w:style>
  <w:style w:type="character" w:customStyle="1" w:styleId="11">
    <w:name w:val="Нижний колонтитул Знак1"/>
    <w:basedOn w:val="a0"/>
    <w:link w:val="ab"/>
    <w:uiPriority w:val="99"/>
    <w:semiHidden/>
    <w:locked/>
    <w:rsid w:val="00EB5846"/>
    <w:rPr>
      <w:rFonts w:ascii="Times New Roman" w:eastAsia="Times New Roman" w:hAnsi="Times New Roman" w:cs="Times New Roman"/>
      <w:sz w:val="24"/>
      <w:szCs w:val="24"/>
      <w:lang w:eastAsia="ru-RU"/>
    </w:rPr>
  </w:style>
  <w:style w:type="character" w:customStyle="1" w:styleId="12">
    <w:name w:val="Текст концевой сноски Знак1"/>
    <w:basedOn w:val="a0"/>
    <w:link w:val="ad"/>
    <w:uiPriority w:val="99"/>
    <w:semiHidden/>
    <w:locked/>
    <w:rsid w:val="00EB5846"/>
    <w:rPr>
      <w:rFonts w:ascii="Times New Roman" w:eastAsia="Times New Roman" w:hAnsi="Times New Roman" w:cs="Times New Roman"/>
      <w:sz w:val="20"/>
      <w:szCs w:val="20"/>
      <w:lang w:eastAsia="ru-RU"/>
    </w:rPr>
  </w:style>
  <w:style w:type="character" w:customStyle="1" w:styleId="13">
    <w:name w:val="Тема примечания Знак1"/>
    <w:basedOn w:val="1"/>
    <w:link w:val="af1"/>
    <w:uiPriority w:val="99"/>
    <w:semiHidden/>
    <w:locked/>
    <w:rsid w:val="00EB5846"/>
    <w:rPr>
      <w:b/>
      <w:bCs/>
    </w:rPr>
  </w:style>
  <w:style w:type="character" w:customStyle="1" w:styleId="14">
    <w:name w:val="Текст выноски Знак1"/>
    <w:basedOn w:val="a0"/>
    <w:link w:val="af3"/>
    <w:uiPriority w:val="99"/>
    <w:semiHidden/>
    <w:locked/>
    <w:rsid w:val="00EB5846"/>
    <w:rPr>
      <w:rFonts w:ascii="Tahoma" w:eastAsia="Times New Roman" w:hAnsi="Tahoma" w:cs="Times New Roman"/>
      <w:sz w:val="16"/>
      <w:szCs w:val="16"/>
      <w:lang w:eastAsia="ru-RU"/>
    </w:rPr>
  </w:style>
  <w:style w:type="paragraph" w:styleId="af7">
    <w:name w:val="Normal (Web)"/>
    <w:basedOn w:val="a"/>
    <w:uiPriority w:val="99"/>
    <w:semiHidden/>
    <w:unhideWhenUsed/>
    <w:rsid w:val="00EB5846"/>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815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esor.liski@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8231</Words>
  <Characters>46919</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cp:revision>
  <dcterms:created xsi:type="dcterms:W3CDTF">2015-10-01T02:51:00Z</dcterms:created>
  <dcterms:modified xsi:type="dcterms:W3CDTF">2015-10-01T03:10:00Z</dcterms:modified>
</cp:coreProperties>
</file>