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17" w:rsidRDefault="00121B17" w:rsidP="00121B17">
      <w:pPr>
        <w:ind w:firstLine="567"/>
        <w:jc w:val="center"/>
        <w:rPr>
          <w:b/>
          <w:sz w:val="28"/>
          <w:szCs w:val="28"/>
        </w:rPr>
      </w:pPr>
    </w:p>
    <w:p w:rsidR="00121B17" w:rsidRDefault="00121B17" w:rsidP="00121B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21B17" w:rsidRDefault="00121B17" w:rsidP="00121B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121B17" w:rsidRDefault="00121B17" w:rsidP="00121B17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121B17" w:rsidRDefault="00121B17" w:rsidP="00121B17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121B17" w:rsidRDefault="00121B17" w:rsidP="00121B17">
      <w:pPr>
        <w:ind w:firstLine="567"/>
        <w:rPr>
          <w:b/>
          <w:sz w:val="28"/>
          <w:szCs w:val="28"/>
        </w:rPr>
      </w:pPr>
    </w:p>
    <w:p w:rsidR="00121B17" w:rsidRDefault="00121B17" w:rsidP="00121B17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C532E">
        <w:rPr>
          <w:b/>
          <w:sz w:val="28"/>
          <w:szCs w:val="28"/>
        </w:rPr>
        <w:t>13</w:t>
      </w:r>
      <w:r w:rsidR="00E13388">
        <w:rPr>
          <w:b/>
          <w:sz w:val="28"/>
          <w:szCs w:val="28"/>
        </w:rPr>
        <w:t>0</w:t>
      </w:r>
    </w:p>
    <w:p w:rsidR="00121B17" w:rsidRPr="005C532E" w:rsidRDefault="005C532E" w:rsidP="00121B17">
      <w:pPr>
        <w:ind w:firstLine="567"/>
        <w:rPr>
          <w:sz w:val="28"/>
          <w:szCs w:val="28"/>
          <w:u w:val="single"/>
        </w:rPr>
      </w:pPr>
      <w:r w:rsidRPr="005C532E">
        <w:rPr>
          <w:sz w:val="28"/>
          <w:szCs w:val="28"/>
          <w:u w:val="single"/>
        </w:rPr>
        <w:t>30 января 2024</w:t>
      </w:r>
      <w:r w:rsidR="00121B17" w:rsidRPr="005C532E">
        <w:rPr>
          <w:sz w:val="28"/>
          <w:szCs w:val="28"/>
          <w:u w:val="single"/>
        </w:rPr>
        <w:t xml:space="preserve"> года </w:t>
      </w:r>
    </w:p>
    <w:p w:rsidR="00121B17" w:rsidRPr="005C532E" w:rsidRDefault="00121B17" w:rsidP="00121B17">
      <w:pPr>
        <w:ind w:firstLine="567"/>
      </w:pPr>
      <w:r w:rsidRPr="005C532E">
        <w:t xml:space="preserve">         </w:t>
      </w:r>
      <w:proofErr w:type="spellStart"/>
      <w:r w:rsidRPr="005C532E">
        <w:t>с</w:t>
      </w:r>
      <w:proofErr w:type="gramStart"/>
      <w:r w:rsidRPr="005C532E">
        <w:t>.Т</w:t>
      </w:r>
      <w:proofErr w:type="gramEnd"/>
      <w:r w:rsidRPr="005C532E">
        <w:t>ресоруково</w:t>
      </w:r>
      <w:proofErr w:type="spellEnd"/>
    </w:p>
    <w:p w:rsidR="00121B17" w:rsidRPr="00BD33E0" w:rsidRDefault="00121B17" w:rsidP="00121B17">
      <w:pPr>
        <w:ind w:right="4533" w:firstLine="567"/>
        <w:rPr>
          <w:b/>
          <w:sz w:val="24"/>
          <w:szCs w:val="24"/>
        </w:rPr>
      </w:pPr>
    </w:p>
    <w:p w:rsidR="00E13388" w:rsidRPr="00E13388" w:rsidRDefault="00E13388" w:rsidP="00E13388">
      <w:pPr>
        <w:ind w:right="4252"/>
        <w:jc w:val="both"/>
        <w:rPr>
          <w:b/>
          <w:sz w:val="28"/>
          <w:szCs w:val="28"/>
        </w:rPr>
      </w:pPr>
      <w:r w:rsidRPr="00E13388">
        <w:rPr>
          <w:b/>
          <w:sz w:val="28"/>
          <w:szCs w:val="28"/>
        </w:rPr>
        <w:t>Об утверждении отчета главы</w:t>
      </w:r>
    </w:p>
    <w:p w:rsidR="00E13388" w:rsidRPr="00E13388" w:rsidRDefault="00E13388" w:rsidP="00E13388">
      <w:pPr>
        <w:ind w:right="4252"/>
        <w:jc w:val="both"/>
        <w:rPr>
          <w:b/>
          <w:sz w:val="28"/>
          <w:szCs w:val="28"/>
        </w:rPr>
      </w:pPr>
      <w:r w:rsidRPr="00E13388">
        <w:rPr>
          <w:b/>
          <w:sz w:val="28"/>
          <w:szCs w:val="28"/>
        </w:rPr>
        <w:t xml:space="preserve">Тресоруковского сельского поселения </w:t>
      </w:r>
    </w:p>
    <w:p w:rsidR="00E13388" w:rsidRPr="00E13388" w:rsidRDefault="00E13388" w:rsidP="00E13388">
      <w:pPr>
        <w:ind w:right="4252"/>
        <w:jc w:val="both"/>
        <w:rPr>
          <w:b/>
          <w:sz w:val="28"/>
          <w:szCs w:val="28"/>
        </w:rPr>
      </w:pPr>
      <w:r w:rsidRPr="00E13388">
        <w:rPr>
          <w:b/>
          <w:sz w:val="28"/>
          <w:szCs w:val="28"/>
        </w:rPr>
        <w:t xml:space="preserve">за 2023 и </w:t>
      </w:r>
      <w:proofErr w:type="gramStart"/>
      <w:r w:rsidRPr="00E13388">
        <w:rPr>
          <w:b/>
          <w:sz w:val="28"/>
          <w:szCs w:val="28"/>
        </w:rPr>
        <w:t>планах</w:t>
      </w:r>
      <w:proofErr w:type="gramEnd"/>
      <w:r w:rsidRPr="00E13388">
        <w:rPr>
          <w:b/>
          <w:sz w:val="28"/>
          <w:szCs w:val="28"/>
        </w:rPr>
        <w:t xml:space="preserve"> социально-экономического развития поселения на 2024 год.</w:t>
      </w: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shd w:val="clear" w:color="auto" w:fill="FFFFFF"/>
        <w:spacing w:before="480" w:line="360" w:lineRule="auto"/>
        <w:ind w:left="10" w:firstLine="567"/>
        <w:rPr>
          <w:b/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1B17">
        <w:rPr>
          <w:b/>
          <w:bCs/>
          <w:spacing w:val="-7"/>
          <w:sz w:val="28"/>
          <w:szCs w:val="28"/>
        </w:rPr>
        <w:t>РЕШИЛ:</w:t>
      </w: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главы Тресоруковского сельского поселения за 2023 год и планах на 2024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оклад прилагается/.</w:t>
      </w:r>
    </w:p>
    <w:p w:rsidR="00E13388" w:rsidRDefault="00E13388" w:rsidP="00E13388">
      <w:pPr>
        <w:spacing w:line="276" w:lineRule="auto"/>
        <w:ind w:firstLine="567"/>
        <w:jc w:val="both"/>
        <w:rPr>
          <w:sz w:val="28"/>
          <w:szCs w:val="28"/>
        </w:rPr>
      </w:pPr>
    </w:p>
    <w:p w:rsidR="00E13388" w:rsidRDefault="00E13388" w:rsidP="00E13388">
      <w:pPr>
        <w:spacing w:line="276" w:lineRule="auto"/>
        <w:jc w:val="both"/>
        <w:rPr>
          <w:sz w:val="28"/>
          <w:szCs w:val="28"/>
        </w:rPr>
      </w:pPr>
      <w:r w:rsidRPr="001C7F9C">
        <w:rPr>
          <w:sz w:val="28"/>
          <w:szCs w:val="28"/>
        </w:rPr>
        <w:t xml:space="preserve">         2.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Тресоруковский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1C7F9C">
        <w:rPr>
          <w:sz w:val="28"/>
          <w:szCs w:val="28"/>
        </w:rPr>
        <w:t>.</w:t>
      </w:r>
    </w:p>
    <w:p w:rsidR="00E13388" w:rsidRDefault="00E13388" w:rsidP="00E13388">
      <w:pPr>
        <w:spacing w:line="276" w:lineRule="auto"/>
        <w:jc w:val="both"/>
        <w:rPr>
          <w:sz w:val="28"/>
          <w:szCs w:val="28"/>
        </w:rPr>
      </w:pPr>
    </w:p>
    <w:p w:rsidR="00E13388" w:rsidRDefault="00E13388" w:rsidP="00E13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его опубликования.</w:t>
      </w: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13388" w:rsidRDefault="00E13388" w:rsidP="00E13388">
      <w:pPr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     </w:t>
      </w:r>
      <w:proofErr w:type="spellStart"/>
      <w:r>
        <w:rPr>
          <w:sz w:val="28"/>
          <w:szCs w:val="28"/>
        </w:rPr>
        <w:t>Т.И.Мизилина</w:t>
      </w:r>
      <w:proofErr w:type="spellEnd"/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Тресоруковского                                                                     </w:t>
      </w:r>
    </w:p>
    <w:p w:rsidR="00E13388" w:rsidRDefault="00E13388" w:rsidP="00E133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/>
    <w:p w:rsidR="00CD13DF" w:rsidRDefault="00CD13DF" w:rsidP="00E13388"/>
    <w:p w:rsidR="00CD13DF" w:rsidRDefault="00CD13DF" w:rsidP="00CD13DF">
      <w:pPr>
        <w:jc w:val="right"/>
        <w:rPr>
          <w:sz w:val="28"/>
          <w:szCs w:val="28"/>
        </w:rPr>
      </w:pPr>
      <w:r w:rsidRPr="00CD13DF">
        <w:rPr>
          <w:sz w:val="28"/>
          <w:szCs w:val="28"/>
        </w:rPr>
        <w:t>Приложение №1</w:t>
      </w:r>
    </w:p>
    <w:p w:rsidR="00CD13DF" w:rsidRDefault="00CD13DF" w:rsidP="00CD13DF">
      <w:pPr>
        <w:jc w:val="right"/>
        <w:rPr>
          <w:sz w:val="28"/>
          <w:szCs w:val="28"/>
        </w:rPr>
      </w:pPr>
      <w:r w:rsidRPr="00CD13DF">
        <w:rPr>
          <w:sz w:val="28"/>
          <w:szCs w:val="28"/>
        </w:rPr>
        <w:t xml:space="preserve"> к решению Совета народных депутатов</w:t>
      </w:r>
    </w:p>
    <w:p w:rsidR="00CD13DF" w:rsidRDefault="00CD13DF" w:rsidP="00CD13DF">
      <w:pPr>
        <w:jc w:val="right"/>
        <w:rPr>
          <w:sz w:val="28"/>
          <w:szCs w:val="28"/>
        </w:rPr>
      </w:pPr>
      <w:r w:rsidRPr="00CD13DF">
        <w:rPr>
          <w:sz w:val="28"/>
          <w:szCs w:val="28"/>
        </w:rPr>
        <w:t xml:space="preserve"> Тресоруковского сельского поселения  </w:t>
      </w:r>
    </w:p>
    <w:p w:rsidR="00CD13DF" w:rsidRDefault="00CD13DF" w:rsidP="00CD13DF">
      <w:pPr>
        <w:jc w:val="right"/>
        <w:rPr>
          <w:sz w:val="28"/>
          <w:szCs w:val="28"/>
        </w:rPr>
      </w:pPr>
      <w:r w:rsidRPr="00CD13DF">
        <w:rPr>
          <w:sz w:val="28"/>
          <w:szCs w:val="28"/>
        </w:rPr>
        <w:t xml:space="preserve">№130 от 30.01.2024 года </w:t>
      </w:r>
    </w:p>
    <w:p w:rsidR="00CD13DF" w:rsidRDefault="00CD13DF" w:rsidP="00CD13DF">
      <w:pPr>
        <w:jc w:val="right"/>
        <w:rPr>
          <w:sz w:val="28"/>
          <w:szCs w:val="28"/>
        </w:rPr>
      </w:pPr>
    </w:p>
    <w:p w:rsidR="00CD13DF" w:rsidRDefault="00CD13DF" w:rsidP="00CD13DF">
      <w:pPr>
        <w:jc w:val="right"/>
        <w:rPr>
          <w:sz w:val="28"/>
          <w:szCs w:val="28"/>
        </w:rPr>
      </w:pPr>
    </w:p>
    <w:p w:rsidR="00CD13DF" w:rsidRPr="00CD13DF" w:rsidRDefault="00CD13DF" w:rsidP="00CD13DF">
      <w:pPr>
        <w:jc w:val="right"/>
        <w:rPr>
          <w:sz w:val="28"/>
          <w:szCs w:val="28"/>
        </w:rPr>
      </w:pPr>
    </w:p>
    <w:p w:rsidR="00CD13DF" w:rsidRDefault="00CD13DF" w:rsidP="00CD13DF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ОТЧЕТ </w:t>
      </w:r>
    </w:p>
    <w:p w:rsidR="00CD13DF" w:rsidRDefault="00CD13DF" w:rsidP="00CD13DF">
      <w:pPr>
        <w:pStyle w:val="Textbody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главы Тресоруковского сельского поселения </w:t>
      </w:r>
      <w:proofErr w:type="spellStart"/>
      <w:r>
        <w:rPr>
          <w:rFonts w:cs="Times New Roman"/>
          <w:b/>
          <w:sz w:val="28"/>
          <w:szCs w:val="28"/>
        </w:rPr>
        <w:t>Минько</w:t>
      </w:r>
      <w:proofErr w:type="spellEnd"/>
      <w:r>
        <w:rPr>
          <w:rFonts w:cs="Times New Roman"/>
          <w:b/>
          <w:sz w:val="28"/>
          <w:szCs w:val="28"/>
        </w:rPr>
        <w:t xml:space="preserve"> Надежды Анатольевны о результатах своей деятельности и деятельности администрации поселения в 2023 году  и плане на 2024 год.</w:t>
      </w:r>
    </w:p>
    <w:p w:rsidR="00CD13DF" w:rsidRDefault="00CD13DF" w:rsidP="00CD13DF">
      <w:pPr>
        <w:pStyle w:val="Textbody"/>
        <w:rPr>
          <w:rFonts w:cs="Times New Roman"/>
          <w:sz w:val="28"/>
          <w:szCs w:val="28"/>
        </w:rPr>
      </w:pPr>
    </w:p>
    <w:p w:rsidR="00CD13DF" w:rsidRDefault="00CD13DF" w:rsidP="00CD13DF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Уважаемые присутствующие!</w:t>
      </w:r>
    </w:p>
    <w:p w:rsidR="00CD13DF" w:rsidRDefault="00CD13DF" w:rsidP="00CD13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Представляя отчет о результатах своей деятельности и деятельности администрации Тресоруковского сельского поселения за 2023 год, постараюсь отразить основные моменты в работе администрации, обозначить существующие проблемные вопросы, определить основные планы на 2024 год.</w:t>
      </w:r>
    </w:p>
    <w:p w:rsidR="00CD13DF" w:rsidRDefault="00CD13DF" w:rsidP="00CD13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CD13DF" w:rsidRDefault="00CD13DF" w:rsidP="00CD1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поселении.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состав Тресоруковского сельского поселения входит 4 </w:t>
      </w:r>
      <w:proofErr w:type="gramStart"/>
      <w:r>
        <w:rPr>
          <w:rFonts w:cs="Times New Roman"/>
          <w:color w:val="000000"/>
          <w:sz w:val="28"/>
          <w:szCs w:val="28"/>
        </w:rPr>
        <w:t>населенных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пункта: с. Добрино, </w:t>
      </w:r>
      <w:proofErr w:type="spellStart"/>
      <w:r>
        <w:rPr>
          <w:rFonts w:cs="Times New Roman"/>
          <w:color w:val="000000"/>
          <w:sz w:val="28"/>
          <w:szCs w:val="28"/>
        </w:rPr>
        <w:t>с</w:t>
      </w:r>
      <w:proofErr w:type="gramStart"/>
      <w:r>
        <w:rPr>
          <w:rFonts w:cs="Times New Roman"/>
          <w:color w:val="000000"/>
          <w:sz w:val="28"/>
          <w:szCs w:val="28"/>
        </w:rPr>
        <w:t>.Н</w:t>
      </w:r>
      <w:proofErr w:type="gramEnd"/>
      <w:r>
        <w:rPr>
          <w:rFonts w:cs="Times New Roman"/>
          <w:color w:val="000000"/>
          <w:sz w:val="28"/>
          <w:szCs w:val="28"/>
        </w:rPr>
        <w:t>ижнемарьино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с.Рождествено и с. Тресоруково, которое является административных центром. </w:t>
      </w:r>
      <w:r>
        <w:rPr>
          <w:rFonts w:cs="Times New Roman"/>
          <w:sz w:val="28"/>
          <w:szCs w:val="28"/>
        </w:rPr>
        <w:t xml:space="preserve"> Общая площадь поселения составляет </w:t>
      </w:r>
      <w:r>
        <w:rPr>
          <w:rFonts w:cs="Times New Roman"/>
          <w:b/>
          <w:sz w:val="28"/>
          <w:szCs w:val="28"/>
        </w:rPr>
        <w:t>16750</w:t>
      </w:r>
      <w:r>
        <w:rPr>
          <w:rFonts w:cs="Times New Roman"/>
          <w:sz w:val="28"/>
          <w:szCs w:val="28"/>
        </w:rPr>
        <w:t xml:space="preserve"> га. Количество жилых домовладений – </w:t>
      </w:r>
      <w:r>
        <w:rPr>
          <w:rFonts w:cs="Times New Roman"/>
          <w:b/>
          <w:sz w:val="28"/>
          <w:szCs w:val="28"/>
        </w:rPr>
        <w:t>1348.</w:t>
      </w:r>
    </w:p>
    <w:p w:rsidR="00CD13DF" w:rsidRDefault="00CD13DF" w:rsidP="00CD13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населения по состоянию на 1 января 2024 г. по статистическим  </w:t>
      </w:r>
      <w:proofErr w:type="spellStart"/>
      <w:r>
        <w:rPr>
          <w:color w:val="000000"/>
          <w:sz w:val="28"/>
          <w:szCs w:val="28"/>
        </w:rPr>
        <w:t>похозяйственного</w:t>
      </w:r>
      <w:proofErr w:type="spellEnd"/>
      <w:r>
        <w:rPr>
          <w:color w:val="000000"/>
          <w:sz w:val="28"/>
          <w:szCs w:val="28"/>
        </w:rPr>
        <w:t xml:space="preserve"> учета составляет – </w:t>
      </w:r>
      <w:r>
        <w:rPr>
          <w:b/>
          <w:color w:val="000000"/>
          <w:sz w:val="28"/>
          <w:szCs w:val="28"/>
        </w:rPr>
        <w:t xml:space="preserve">2991 </w:t>
      </w:r>
      <w:r>
        <w:rPr>
          <w:color w:val="000000"/>
          <w:sz w:val="28"/>
          <w:szCs w:val="28"/>
        </w:rPr>
        <w:t xml:space="preserve"> человека, из них:</w:t>
      </w:r>
    </w:p>
    <w:p w:rsidR="00CD13DF" w:rsidRDefault="00CD13DF" w:rsidP="00CD13DF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трудоспособное население – </w:t>
      </w:r>
      <w:r>
        <w:rPr>
          <w:rFonts w:cs="Times New Roman"/>
          <w:b/>
          <w:sz w:val="28"/>
          <w:szCs w:val="28"/>
        </w:rPr>
        <w:t>1144</w:t>
      </w:r>
      <w:r>
        <w:rPr>
          <w:rFonts w:cs="Times New Roman"/>
          <w:sz w:val="28"/>
          <w:szCs w:val="28"/>
        </w:rPr>
        <w:t xml:space="preserve"> чел. или 44 % населения, </w:t>
      </w:r>
    </w:p>
    <w:p w:rsidR="00CD13DF" w:rsidRDefault="00CD13DF" w:rsidP="00CD13DF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население пенсионного возраста – </w:t>
      </w:r>
      <w:r>
        <w:rPr>
          <w:rFonts w:cs="Times New Roman"/>
          <w:b/>
          <w:sz w:val="28"/>
          <w:szCs w:val="28"/>
        </w:rPr>
        <w:t>1241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чел. или 41 %</w:t>
      </w:r>
    </w:p>
    <w:p w:rsidR="00CD13DF" w:rsidRDefault="00CD13DF" w:rsidP="00CD13DF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детей - </w:t>
      </w:r>
      <w:r>
        <w:rPr>
          <w:rFonts w:cs="Times New Roman"/>
          <w:b/>
          <w:sz w:val="28"/>
          <w:szCs w:val="28"/>
        </w:rPr>
        <w:t>366</w:t>
      </w:r>
      <w:r>
        <w:rPr>
          <w:rFonts w:cs="Times New Roman"/>
          <w:sz w:val="28"/>
          <w:szCs w:val="28"/>
        </w:rPr>
        <w:t xml:space="preserve"> чел. или 15 % населения.  </w:t>
      </w:r>
    </w:p>
    <w:p w:rsidR="00CD13DF" w:rsidRDefault="00CD13DF" w:rsidP="00CD13DF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Cs/>
          <w:color w:val="212121"/>
          <w:sz w:val="28"/>
          <w:szCs w:val="28"/>
        </w:rPr>
      </w:pPr>
    </w:p>
    <w:p w:rsidR="00CD13DF" w:rsidRDefault="00CD13DF" w:rsidP="00CD13DF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8"/>
          <w:szCs w:val="28"/>
        </w:rPr>
      </w:pPr>
      <w:r>
        <w:rPr>
          <w:b/>
          <w:bCs/>
          <w:iCs/>
          <w:color w:val="212121"/>
          <w:sz w:val="28"/>
          <w:szCs w:val="28"/>
        </w:rPr>
        <w:t>Демографическая ситуация</w:t>
      </w:r>
    </w:p>
    <w:p w:rsidR="00CD13DF" w:rsidRDefault="00CD13DF" w:rsidP="00CD13DF">
      <w:pPr>
        <w:pStyle w:val="Textbody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 прошедшие 2022 и 2023 годы:</w:t>
      </w:r>
    </w:p>
    <w:p w:rsidR="00CD13DF" w:rsidRDefault="00CD13DF" w:rsidP="00CD13DF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Родилось – в 2022 году – </w:t>
      </w:r>
      <w:r>
        <w:rPr>
          <w:rFonts w:cs="Times New Roman"/>
          <w:b/>
          <w:sz w:val="28"/>
          <w:szCs w:val="28"/>
        </w:rPr>
        <w:t xml:space="preserve">12, в 2023- 14 </w:t>
      </w:r>
      <w:r>
        <w:rPr>
          <w:rFonts w:cs="Times New Roman"/>
          <w:sz w:val="28"/>
          <w:szCs w:val="28"/>
        </w:rPr>
        <w:t>детей,</w:t>
      </w:r>
    </w:p>
    <w:p w:rsidR="00CD13DF" w:rsidRDefault="00CD13DF" w:rsidP="00CD13DF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Умерло </w:t>
      </w:r>
      <w:proofErr w:type="gramStart"/>
      <w:r>
        <w:rPr>
          <w:rFonts w:cs="Times New Roman"/>
          <w:sz w:val="28"/>
          <w:szCs w:val="28"/>
        </w:rPr>
        <w:t>–в</w:t>
      </w:r>
      <w:proofErr w:type="gramEnd"/>
      <w:r>
        <w:rPr>
          <w:rFonts w:cs="Times New Roman"/>
          <w:sz w:val="28"/>
          <w:szCs w:val="28"/>
        </w:rPr>
        <w:t xml:space="preserve"> 2022 году – </w:t>
      </w:r>
      <w:r>
        <w:rPr>
          <w:rFonts w:cs="Times New Roman"/>
          <w:b/>
          <w:sz w:val="28"/>
          <w:szCs w:val="28"/>
        </w:rPr>
        <w:t>53, в 2023- 46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человек,</w:t>
      </w:r>
    </w:p>
    <w:p w:rsidR="00CD13DF" w:rsidRDefault="00CD13DF" w:rsidP="00CD13DF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Прибыло </w:t>
      </w:r>
      <w:proofErr w:type="gramStart"/>
      <w:r>
        <w:rPr>
          <w:rFonts w:cs="Times New Roman"/>
          <w:sz w:val="28"/>
          <w:szCs w:val="28"/>
        </w:rPr>
        <w:t>–в</w:t>
      </w:r>
      <w:proofErr w:type="gramEnd"/>
      <w:r>
        <w:rPr>
          <w:rFonts w:cs="Times New Roman"/>
          <w:sz w:val="28"/>
          <w:szCs w:val="28"/>
        </w:rPr>
        <w:t xml:space="preserve"> 2022 году – </w:t>
      </w:r>
      <w:r>
        <w:rPr>
          <w:rFonts w:cs="Times New Roman"/>
          <w:b/>
          <w:sz w:val="28"/>
          <w:szCs w:val="28"/>
        </w:rPr>
        <w:t>78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b/>
          <w:sz w:val="28"/>
          <w:szCs w:val="28"/>
        </w:rPr>
        <w:t xml:space="preserve">в 2023- 96 </w:t>
      </w:r>
      <w:r>
        <w:rPr>
          <w:rFonts w:cs="Times New Roman"/>
          <w:sz w:val="28"/>
          <w:szCs w:val="28"/>
        </w:rPr>
        <w:t>человек,</w:t>
      </w:r>
    </w:p>
    <w:p w:rsidR="00CD13DF" w:rsidRDefault="00CD13DF" w:rsidP="00CD13DF">
      <w:pPr>
        <w:pStyle w:val="Textbody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Убыло –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в 2022 году – </w:t>
      </w:r>
      <w:r>
        <w:rPr>
          <w:rFonts w:cs="Times New Roman"/>
          <w:b/>
          <w:sz w:val="28"/>
          <w:szCs w:val="28"/>
        </w:rPr>
        <w:t xml:space="preserve">53, в 2023 – 109 </w:t>
      </w:r>
      <w:r>
        <w:rPr>
          <w:rFonts w:cs="Times New Roman"/>
          <w:sz w:val="28"/>
          <w:szCs w:val="28"/>
        </w:rPr>
        <w:t>человек.</w:t>
      </w:r>
    </w:p>
    <w:p w:rsidR="00CD13DF" w:rsidRDefault="00CD13DF" w:rsidP="00CD13DF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CD13DF" w:rsidRDefault="00CD13DF" w:rsidP="00CD13DF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CD13DF" w:rsidRDefault="00CD13DF" w:rsidP="00CD13DF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Бюджет поселения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29 декабря 2022  г. принято решение Совета народных депутатов №90 «О бюджете Тресоруковского сельского поселения Лискинского муниципального района Воронежской области на  2023 год и  плановый период 2024 и 2025  годов». 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состоянию на 01.01.2024 года в бюджет Администрации Тресоруковского сельского поселения поступило 29660,44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 xml:space="preserve">уб. (факт). 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Выполнение расходной части бюджета Тресоруковского сельского поселения за 2023 год составило 38592,83 тыс. руб. Бюджет является </w:t>
      </w:r>
      <w:proofErr w:type="spellStart"/>
      <w:r>
        <w:rPr>
          <w:rFonts w:cs="Times New Roman"/>
          <w:sz w:val="28"/>
          <w:szCs w:val="28"/>
        </w:rPr>
        <w:t>профицитным</w:t>
      </w:r>
      <w:proofErr w:type="spellEnd"/>
      <w:r>
        <w:rPr>
          <w:rFonts w:cs="Times New Roman"/>
          <w:sz w:val="28"/>
          <w:szCs w:val="28"/>
        </w:rPr>
        <w:t>, то есть расходы не превышали доходы.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Работа администрации Тресоруковского сельского поселения планируется </w:t>
      </w:r>
      <w:proofErr w:type="gramStart"/>
      <w:r>
        <w:rPr>
          <w:rFonts w:cs="Times New Roman"/>
          <w:sz w:val="28"/>
          <w:szCs w:val="28"/>
        </w:rPr>
        <w:t>согласно доходов</w:t>
      </w:r>
      <w:proofErr w:type="gramEnd"/>
      <w:r>
        <w:rPr>
          <w:rFonts w:cs="Times New Roman"/>
          <w:sz w:val="28"/>
          <w:szCs w:val="28"/>
        </w:rPr>
        <w:t>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Увеличение доходов  происходило из-за (собственных доходов):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1.дополнительных межбюджетных трансфертов по дорожной деятельности;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дотации на сбалансированность (приобретение трактора, навесного оборудования - кун с прицепным устройством);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иных дотаций;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Собственные доходы Тресоруковского сельского поселения формируется </w:t>
      </w:r>
      <w:proofErr w:type="gramStart"/>
      <w:r>
        <w:rPr>
          <w:rFonts w:cs="Times New Roman"/>
          <w:sz w:val="28"/>
          <w:szCs w:val="28"/>
        </w:rPr>
        <w:t>из</w:t>
      </w:r>
      <w:proofErr w:type="gramEnd"/>
      <w:r>
        <w:rPr>
          <w:rFonts w:cs="Times New Roman"/>
          <w:sz w:val="28"/>
          <w:szCs w:val="28"/>
        </w:rPr>
        <w:t>: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налога на землю – всего 78% облагается налогом;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налога на имущество физических лиц – 100%;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госпошлина и неналоговые поступления.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Напомню, что налоги должны быть уплачены не позднее 1 декабря. 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Инспекторм</w:t>
      </w:r>
      <w:proofErr w:type="spellEnd"/>
      <w:r>
        <w:rPr>
          <w:rFonts w:cs="Times New Roman"/>
          <w:sz w:val="28"/>
          <w:szCs w:val="28"/>
        </w:rPr>
        <w:t xml:space="preserve">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</w:t>
      </w:r>
      <w:proofErr w:type="gramStart"/>
      <w:r>
        <w:rPr>
          <w:rFonts w:cs="Times New Roman"/>
          <w:sz w:val="28"/>
          <w:szCs w:val="28"/>
        </w:rPr>
        <w:t>Доводились сведения и вручались</w:t>
      </w:r>
      <w:proofErr w:type="gramEnd"/>
      <w:r>
        <w:rPr>
          <w:rFonts w:cs="Times New Roman"/>
          <w:sz w:val="28"/>
          <w:szCs w:val="28"/>
        </w:rPr>
        <w:t xml:space="preserve"> повторные квитанции налогоплательщикам своевременно не уплатившим платеж по определенным видам налога, а так же проводились беседы об обязательном погашении задолженности в кратчайшие сроки. Недоимка на 01.01.2023 года составила 620 609 рублей, на 25.12.2023 года составила 101 801 рублей, </w:t>
      </w:r>
      <w:proofErr w:type="spellStart"/>
      <w:r>
        <w:rPr>
          <w:rFonts w:cs="Times New Roman"/>
          <w:sz w:val="28"/>
          <w:szCs w:val="28"/>
        </w:rPr>
        <w:t>погашего</w:t>
      </w:r>
      <w:proofErr w:type="spellEnd"/>
      <w:r>
        <w:rPr>
          <w:rFonts w:cs="Times New Roman"/>
          <w:sz w:val="28"/>
          <w:szCs w:val="28"/>
        </w:rPr>
        <w:t xml:space="preserve"> за этот период 518 808 рублей.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Исполняя бюджет поселения на территории поселения в прошедшем году действовали</w:t>
      </w:r>
      <w:proofErr w:type="gramEnd"/>
      <w:r>
        <w:rPr>
          <w:rFonts w:cs="Times New Roman"/>
          <w:sz w:val="28"/>
          <w:szCs w:val="28"/>
        </w:rPr>
        <w:t xml:space="preserve"> следующие муниципальные программы: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  <w:t xml:space="preserve">Муниципальная Программа «Развитие и сохранение культуры в </w:t>
      </w:r>
      <w:proofErr w:type="spellStart"/>
      <w:r>
        <w:rPr>
          <w:rFonts w:cs="Times New Roman"/>
          <w:sz w:val="28"/>
          <w:szCs w:val="28"/>
        </w:rPr>
        <w:t>Тресоруковском</w:t>
      </w:r>
      <w:proofErr w:type="spellEnd"/>
      <w:r>
        <w:rPr>
          <w:rFonts w:cs="Times New Roman"/>
          <w:sz w:val="28"/>
          <w:szCs w:val="28"/>
        </w:rPr>
        <w:t xml:space="preserve"> сельском поселении».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ab/>
        <w:t>Муниципальная Программа «Муниципальное управление и гражданское общество».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ab/>
        <w:t>Муниципальная Программа «Развитие территории поселения».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</w:p>
    <w:p w:rsidR="00CD13DF" w:rsidRDefault="00CD13DF" w:rsidP="00CD13DF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CD13DF" w:rsidRDefault="00CD13DF" w:rsidP="00CD13DF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 администрации</w:t>
      </w:r>
    </w:p>
    <w:p w:rsidR="00CD13DF" w:rsidRDefault="00CD13DF" w:rsidP="00CD13DF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поселения в 2023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Тресоруковского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CD13DF" w:rsidRDefault="00CD13DF" w:rsidP="00CD13DF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CD13DF" w:rsidRDefault="00CD13DF" w:rsidP="00CD13DF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Основным направлением работы Администрации является организация качественной работы с населением.</w:t>
      </w:r>
    </w:p>
    <w:p w:rsidR="00CD13DF" w:rsidRDefault="00CD13DF" w:rsidP="00CD13DF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Через обращения граждан как письменные, так и устные, </w:t>
      </w:r>
      <w:proofErr w:type="gramStart"/>
      <w:r>
        <w:rPr>
          <w:rFonts w:cs="Times New Roman"/>
          <w:sz w:val="28"/>
          <w:szCs w:val="28"/>
        </w:rPr>
        <w:t>формируется и корректируется</w:t>
      </w:r>
      <w:proofErr w:type="gramEnd"/>
      <w:r>
        <w:rPr>
          <w:rFonts w:cs="Times New Roman"/>
          <w:sz w:val="28"/>
          <w:szCs w:val="28"/>
        </w:rPr>
        <w:t xml:space="preserve"> план осуществляемой и перспективной работы Администрации. 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За 2023 в Администрацию поселения поступило 88 обращений, из них письменных - 7, устных – 81, которые были </w:t>
      </w:r>
      <w:proofErr w:type="gramStart"/>
      <w:r>
        <w:rPr>
          <w:rFonts w:cs="Times New Roman"/>
          <w:sz w:val="28"/>
          <w:szCs w:val="28"/>
        </w:rPr>
        <w:t>рассмотрены и вынесены</w:t>
      </w:r>
      <w:proofErr w:type="gramEnd"/>
      <w:r>
        <w:rPr>
          <w:rFonts w:cs="Times New Roman"/>
          <w:sz w:val="28"/>
          <w:szCs w:val="28"/>
        </w:rPr>
        <w:t xml:space="preserve"> по ним определенные решения. Выдано 711 справки (о составе семьи, о регистрации) и 72 выписки из </w:t>
      </w:r>
      <w:proofErr w:type="spellStart"/>
      <w:r>
        <w:rPr>
          <w:rFonts w:cs="Times New Roman"/>
          <w:sz w:val="28"/>
          <w:szCs w:val="28"/>
        </w:rPr>
        <w:t>похозяйственных</w:t>
      </w:r>
      <w:proofErr w:type="spellEnd"/>
      <w:r>
        <w:rPr>
          <w:rFonts w:cs="Times New Roman"/>
          <w:sz w:val="28"/>
          <w:szCs w:val="28"/>
        </w:rPr>
        <w:t xml:space="preserve"> книг. За отчетный год было совершено 43 нотариальных действий (выдача доверенностей, удостоверение подлинности подписи на заявлениях). Все доверенности размещаются на портале Федеральной Нотариальной Палаты. За совершение нотариальных действий получено госпошлины в размере 6,7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За последние годы, в связи с приходом в нашу жизнь интернета, значительно увеличился объем работы специалистов. </w:t>
      </w:r>
      <w:proofErr w:type="gramStart"/>
      <w:r>
        <w:rPr>
          <w:rFonts w:cs="Times New Roman"/>
          <w:sz w:val="28"/>
          <w:szCs w:val="28"/>
        </w:rPr>
        <w:t>По мимо</w:t>
      </w:r>
      <w:proofErr w:type="gramEnd"/>
      <w:r>
        <w:rPr>
          <w:rFonts w:cs="Times New Roman"/>
          <w:sz w:val="28"/>
          <w:szCs w:val="28"/>
        </w:rPr>
        <w:t xml:space="preserve">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  «Федеральная информационная адресная система (ФИАС)», которая служит для упорядочивания адресной части поселении. Кроме того, специалисты поселения активно работают с сайтом </w:t>
      </w:r>
      <w:proofErr w:type="spellStart"/>
      <w:r>
        <w:rPr>
          <w:rFonts w:cs="Times New Roman"/>
          <w:sz w:val="28"/>
          <w:szCs w:val="28"/>
        </w:rPr>
        <w:t>Росреестра</w:t>
      </w:r>
      <w:proofErr w:type="spellEnd"/>
      <w:r>
        <w:rPr>
          <w:rFonts w:cs="Times New Roman"/>
          <w:sz w:val="28"/>
          <w:szCs w:val="28"/>
        </w:rPr>
        <w:t xml:space="preserve"> по Воронежской области, за 2023 г. получено более 200 ответов на запросы с сайта </w:t>
      </w:r>
      <w:proofErr w:type="spellStart"/>
      <w:r>
        <w:rPr>
          <w:rFonts w:cs="Times New Roman"/>
          <w:sz w:val="28"/>
          <w:szCs w:val="28"/>
        </w:rPr>
        <w:t>Росреестр</w:t>
      </w:r>
      <w:proofErr w:type="spellEnd"/>
      <w:r>
        <w:rPr>
          <w:rFonts w:cs="Times New Roman"/>
          <w:sz w:val="28"/>
          <w:szCs w:val="28"/>
        </w:rPr>
        <w:t xml:space="preserve">. В настоящее время начинается огромная работа по внесению в программу электронных </w:t>
      </w:r>
      <w:proofErr w:type="spellStart"/>
      <w:r>
        <w:rPr>
          <w:rFonts w:cs="Times New Roman"/>
          <w:sz w:val="28"/>
          <w:szCs w:val="28"/>
        </w:rPr>
        <w:t>похозяйственных</w:t>
      </w:r>
      <w:proofErr w:type="spellEnd"/>
      <w:r>
        <w:rPr>
          <w:rFonts w:cs="Times New Roman"/>
          <w:sz w:val="28"/>
          <w:szCs w:val="28"/>
        </w:rPr>
        <w:t xml:space="preserve"> книг. 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Для удобства жителей в Администрации сельского поселения  по вторникам работает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а также услуги по пенсионному фонду, регистрация граждан на </w:t>
      </w:r>
      <w:proofErr w:type="spellStart"/>
      <w:r>
        <w:rPr>
          <w:rFonts w:cs="Times New Roman"/>
          <w:sz w:val="28"/>
          <w:szCs w:val="28"/>
        </w:rPr>
        <w:t>гос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>слугах</w:t>
      </w:r>
      <w:proofErr w:type="spellEnd"/>
      <w:r>
        <w:rPr>
          <w:rFonts w:cs="Times New Roman"/>
          <w:sz w:val="28"/>
          <w:szCs w:val="28"/>
        </w:rPr>
        <w:t xml:space="preserve"> и многое другое.   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реализации положений Федерального закона от 30.12.2020 года №518-ФЗ «О внесении изменений в отдельные законодательные акты Российской Федерации» </w:t>
      </w:r>
      <w:proofErr w:type="spellStart"/>
      <w:r>
        <w:rPr>
          <w:rFonts w:cs="Times New Roman"/>
          <w:sz w:val="28"/>
          <w:szCs w:val="28"/>
        </w:rPr>
        <w:t>Росреестром</w:t>
      </w:r>
      <w:proofErr w:type="spellEnd"/>
      <w:r>
        <w:rPr>
          <w:rFonts w:cs="Times New Roman"/>
          <w:sz w:val="28"/>
          <w:szCs w:val="28"/>
        </w:rPr>
        <w:t xml:space="preserve"> были даны списки с объектами недвижимости, право </w:t>
      </w:r>
      <w:proofErr w:type="gramStart"/>
      <w:r>
        <w:rPr>
          <w:rFonts w:cs="Times New Roman"/>
          <w:sz w:val="28"/>
          <w:szCs w:val="28"/>
        </w:rPr>
        <w:t>собственности</w:t>
      </w:r>
      <w:proofErr w:type="gramEnd"/>
      <w:r>
        <w:rPr>
          <w:rFonts w:cs="Times New Roman"/>
          <w:sz w:val="28"/>
          <w:szCs w:val="28"/>
        </w:rPr>
        <w:t xml:space="preserve"> на которое не зарегистрированы. По нашему поселению это 1424 объекта. По состоянию на 01.01.2024 года было отработано 738 объекта (это и зарегистрированы права собственности владельцами, </w:t>
      </w:r>
      <w:proofErr w:type="gramStart"/>
      <w:r>
        <w:rPr>
          <w:rFonts w:cs="Times New Roman"/>
          <w:sz w:val="28"/>
          <w:szCs w:val="28"/>
        </w:rPr>
        <w:t>исключены и списаны</w:t>
      </w:r>
      <w:proofErr w:type="gramEnd"/>
      <w:r>
        <w:rPr>
          <w:rFonts w:cs="Times New Roman"/>
          <w:sz w:val="28"/>
          <w:szCs w:val="28"/>
        </w:rPr>
        <w:t xml:space="preserve"> повторные объекты)</w:t>
      </w:r>
    </w:p>
    <w:p w:rsidR="00CD13DF" w:rsidRDefault="00CD13DF" w:rsidP="00CD13DF">
      <w:pPr>
        <w:pStyle w:val="Textbody"/>
        <w:ind w:firstLine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2023 году проведено 5 заседаний Совета народных депутатов Тресоруковского сельского поселения, на которых рассмотрено и принято 37  решений по ряду важных вопросов, администрацией в рамках нормотворческой деятельности за отчетный период было издано 200 постановлений, из них 48 муниципальных нормативно-правовых акта, 33 распоряжений по основной деятельности администрации и 62 -  по личному составу.</w:t>
      </w:r>
      <w:proofErr w:type="gramEnd"/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Все проекты и уже утвержденные нормативные правовые акты проходят </w:t>
      </w:r>
      <w:proofErr w:type="spellStart"/>
      <w:r>
        <w:rPr>
          <w:rFonts w:cs="Times New Roman"/>
          <w:sz w:val="28"/>
          <w:szCs w:val="28"/>
        </w:rPr>
        <w:t>антикоррупционную</w:t>
      </w:r>
      <w:proofErr w:type="spellEnd"/>
      <w:r>
        <w:rPr>
          <w:rFonts w:cs="Times New Roman"/>
          <w:sz w:val="28"/>
          <w:szCs w:val="28"/>
        </w:rPr>
        <w:t xml:space="preserve"> экспертизу в администрации, а также направляются в прокуратуру Лискинского района.    </w:t>
      </w:r>
    </w:p>
    <w:p w:rsidR="00CD13DF" w:rsidRDefault="00CD13DF" w:rsidP="00CD13DF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CD13DF" w:rsidRDefault="00CD13DF" w:rsidP="00CD13DF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CD13DF" w:rsidRDefault="00CD13DF" w:rsidP="00CD13DF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Воинский учет.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CD13DF" w:rsidRDefault="00CD13DF" w:rsidP="00CD13DF">
      <w:pPr>
        <w:pStyle w:val="Textbody"/>
        <w:ind w:firstLine="567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итогам 2023 года на воинском учете состоит 518 человек, из них прапорщики, сержанты и солдаты - 513 человек, офицеров – 5.  Призывников – 65 человек. Для прохождения срочной воинской службы от нашего поселения отправлено 4 человека. На первичный воинский учет</w:t>
      </w:r>
      <w:r>
        <w:rPr>
          <w:rFonts w:eastAsia="Times New Roman" w:cs="Times New Roman"/>
          <w:color w:val="212121"/>
          <w:sz w:val="28"/>
          <w:szCs w:val="28"/>
        </w:rPr>
        <w:t xml:space="preserve"> поставлено 16 человек. </w:t>
      </w:r>
    </w:p>
    <w:p w:rsidR="00CD13DF" w:rsidRDefault="00CD13DF" w:rsidP="00CD13DF">
      <w:pPr>
        <w:pStyle w:val="Textbody"/>
        <w:ind w:firstLine="567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</w:rPr>
        <w:t>На сегодняшний день на территории поселения в зоне СВО мобилизованных граждан-12, заключивших контракт с Министерством Обороны Российской Федерации для прохождения воинской службы-17.</w:t>
      </w:r>
    </w:p>
    <w:p w:rsidR="00CD13DF" w:rsidRDefault="00CD13DF" w:rsidP="00CD13DF">
      <w:pPr>
        <w:pStyle w:val="Textbody"/>
        <w:ind w:firstLine="567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</w:rPr>
        <w:t xml:space="preserve"> К огромному </w:t>
      </w:r>
      <w:proofErr w:type="gramStart"/>
      <w:r>
        <w:rPr>
          <w:rFonts w:eastAsia="Times New Roman" w:cs="Times New Roman"/>
          <w:color w:val="212121"/>
          <w:sz w:val="28"/>
          <w:szCs w:val="28"/>
        </w:rPr>
        <w:t>сожалению</w:t>
      </w:r>
      <w:proofErr w:type="gramEnd"/>
      <w:r>
        <w:rPr>
          <w:rFonts w:eastAsia="Times New Roman" w:cs="Times New Roman"/>
          <w:color w:val="212121"/>
          <w:sz w:val="28"/>
          <w:szCs w:val="28"/>
        </w:rPr>
        <w:t xml:space="preserve"> за период проведения специальной военной операции 5 наших односельчан погибли защищая нашу Родину, нас с вами. Давайте почтим их светлую память минутой молчания.</w:t>
      </w:r>
    </w:p>
    <w:p w:rsidR="00CD13DF" w:rsidRDefault="00CD13DF" w:rsidP="00CD13DF">
      <w:pPr>
        <w:pStyle w:val="Textbody"/>
        <w:rPr>
          <w:rFonts w:cs="Times New Roman"/>
          <w:sz w:val="28"/>
          <w:szCs w:val="28"/>
        </w:rPr>
      </w:pPr>
    </w:p>
    <w:p w:rsidR="00CD13DF" w:rsidRDefault="00CD13DF" w:rsidP="00CD13DF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Организация благоустройства территории поселения.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color w:val="212121"/>
          <w:sz w:val="28"/>
          <w:szCs w:val="28"/>
          <w:shd w:val="clear" w:color="auto" w:fill="FFFFFF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>
        <w:rPr>
          <w:rFonts w:cs="Times New Roman"/>
          <w:color w:val="212121"/>
          <w:sz w:val="28"/>
          <w:szCs w:val="28"/>
          <w:shd w:val="clear" w:color="auto" w:fill="FFFFFF"/>
        </w:rPr>
        <w:t>обкос</w:t>
      </w:r>
      <w:proofErr w:type="spellEnd"/>
      <w:r>
        <w:rPr>
          <w:rFonts w:cs="Times New Roman"/>
          <w:color w:val="212121"/>
          <w:sz w:val="28"/>
          <w:szCs w:val="28"/>
          <w:shd w:val="clear" w:color="auto" w:fill="FFFFFF"/>
        </w:rPr>
        <w:t xml:space="preserve">  внутри поселковых дорог, придомовых территорий. В рамках месячника по благоустройству </w:t>
      </w:r>
      <w:r>
        <w:rPr>
          <w:rFonts w:cs="Times New Roman"/>
          <w:sz w:val="28"/>
          <w:szCs w:val="28"/>
        </w:rPr>
        <w:t xml:space="preserve">в 2023 году, проведены следующие работы: убирали несанкционированные свалки, высаживали цветы, поливали клумбы, чистили снег, тротуары, убирали прибрежную территорию </w:t>
      </w:r>
      <w:proofErr w:type="spellStart"/>
      <w:r>
        <w:rPr>
          <w:rFonts w:cs="Times New Roman"/>
          <w:sz w:val="28"/>
          <w:szCs w:val="28"/>
        </w:rPr>
        <w:t>р</w:t>
      </w:r>
      <w:proofErr w:type="gramStart"/>
      <w:r>
        <w:rPr>
          <w:rFonts w:cs="Times New Roman"/>
          <w:sz w:val="28"/>
          <w:szCs w:val="28"/>
        </w:rPr>
        <w:t>.Х</w:t>
      </w:r>
      <w:proofErr w:type="gramEnd"/>
      <w:r>
        <w:rPr>
          <w:rFonts w:cs="Times New Roman"/>
          <w:sz w:val="28"/>
          <w:szCs w:val="28"/>
        </w:rPr>
        <w:t>воростань</w:t>
      </w:r>
      <w:proofErr w:type="spellEnd"/>
      <w:r>
        <w:rPr>
          <w:rFonts w:cs="Times New Roman"/>
          <w:sz w:val="28"/>
          <w:szCs w:val="28"/>
        </w:rPr>
        <w:t xml:space="preserve"> и многое другое.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2023 году по программе «Комплексное развитие сельских территорий « между </w:t>
      </w:r>
      <w:proofErr w:type="spellStart"/>
      <w:r>
        <w:rPr>
          <w:rFonts w:cs="Times New Roman"/>
          <w:sz w:val="28"/>
          <w:szCs w:val="28"/>
        </w:rPr>
        <w:t>Тресоруковским</w:t>
      </w:r>
      <w:proofErr w:type="spellEnd"/>
      <w:r>
        <w:rPr>
          <w:rFonts w:cs="Times New Roman"/>
          <w:sz w:val="28"/>
          <w:szCs w:val="28"/>
        </w:rPr>
        <w:t xml:space="preserve"> СДК и администрацией была благоустроена территории с установкой детской игровой площадки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>
        <w:rPr>
          <w:rFonts w:cs="Times New Roman"/>
          <w:sz w:val="28"/>
          <w:szCs w:val="28"/>
        </w:rPr>
        <w:t xml:space="preserve"> ( Всего было затрачено 2 831 360 рублей, Федеральный бюджет -1 540 430 рублей,  местный бюджет 964 600 рублей, внебюджетные средства 259 390 рублей).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.Н</w:t>
      </w:r>
      <w:proofErr w:type="gramEnd"/>
      <w:r>
        <w:rPr>
          <w:rFonts w:cs="Times New Roman"/>
          <w:sz w:val="28"/>
          <w:szCs w:val="28"/>
        </w:rPr>
        <w:t>ижнемарьино</w:t>
      </w:r>
      <w:proofErr w:type="spellEnd"/>
      <w:r>
        <w:rPr>
          <w:rFonts w:cs="Times New Roman"/>
          <w:sz w:val="28"/>
          <w:szCs w:val="28"/>
        </w:rPr>
        <w:t xml:space="preserve"> на ул.Заводская и ул.Луговая, где проходит маршрут автобуса были установлены 2 остановочных павильона ( из местного бюджета потрачено 140 000 рублей).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.Т</w:t>
      </w:r>
      <w:proofErr w:type="gramEnd"/>
      <w:r>
        <w:rPr>
          <w:rFonts w:cs="Times New Roman"/>
          <w:sz w:val="28"/>
          <w:szCs w:val="28"/>
        </w:rPr>
        <w:t>ресоруково</w:t>
      </w:r>
      <w:proofErr w:type="spellEnd"/>
      <w:r>
        <w:rPr>
          <w:rFonts w:cs="Times New Roman"/>
          <w:sz w:val="28"/>
          <w:szCs w:val="28"/>
        </w:rPr>
        <w:t xml:space="preserve"> на кладбище в центре, где расположена Аллея Славы, воинам, погибшим на СВО, было переделано и расширено ограждение ( было выделено 100 000 рублей из районного бюджета).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счет денежных средств депутатов Воронежской областной Думы и местного бюджета в прошлом  году была приобретена дисковая  борона.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Осенью 2023 года в рамках экологического плана были ликвидированы и вывезены 3 несанкционированные свалки : в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.Н</w:t>
      </w:r>
      <w:proofErr w:type="gramEnd"/>
      <w:r>
        <w:rPr>
          <w:rFonts w:cs="Times New Roman"/>
          <w:sz w:val="28"/>
          <w:szCs w:val="28"/>
        </w:rPr>
        <w:t>ижнемарьино</w:t>
      </w:r>
      <w:proofErr w:type="spellEnd"/>
      <w:r>
        <w:rPr>
          <w:rFonts w:cs="Times New Roman"/>
          <w:sz w:val="28"/>
          <w:szCs w:val="28"/>
        </w:rPr>
        <w:t xml:space="preserve"> в районе ул.Кутузова, </w:t>
      </w:r>
      <w:proofErr w:type="spellStart"/>
      <w:r>
        <w:rPr>
          <w:rFonts w:cs="Times New Roman"/>
          <w:sz w:val="28"/>
          <w:szCs w:val="28"/>
        </w:rPr>
        <w:t>с.Тресоруково</w:t>
      </w:r>
      <w:proofErr w:type="spellEnd"/>
      <w:r>
        <w:rPr>
          <w:rFonts w:cs="Times New Roman"/>
          <w:sz w:val="28"/>
          <w:szCs w:val="28"/>
        </w:rPr>
        <w:t xml:space="preserve"> за током по ул.Садовая, с.Добрино за ул.Чкалова.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Тресоруковского сельского поселения располагается 6 кладбищ. Работа по благоустройству ведется регулярно: весной территория вокруг кладбищ была очищена от мусора, завезен песок, проводилось спиливание сухих деревьев и кустарников.</w:t>
      </w:r>
    </w:p>
    <w:p w:rsidR="00CD13DF" w:rsidRDefault="00CD13DF" w:rsidP="00CD13DF">
      <w:pPr>
        <w:pStyle w:val="a5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сегодняшний день в селах, нашего сельского поселения, </w:t>
      </w:r>
      <w:proofErr w:type="gramStart"/>
      <w:r>
        <w:rPr>
          <w:rFonts w:eastAsia="Times New Roman"/>
          <w:sz w:val="28"/>
          <w:szCs w:val="28"/>
        </w:rPr>
        <w:t>существуют и активно работают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территориальные общественные сообщества</w:t>
      </w:r>
      <w:r>
        <w:rPr>
          <w:rFonts w:eastAsia="Times New Roman"/>
          <w:sz w:val="28"/>
          <w:szCs w:val="28"/>
        </w:rPr>
        <w:t xml:space="preserve">, которые совместно с сотрудниками Администрации решают наболевшие вопросы. Это </w:t>
      </w:r>
      <w:r>
        <w:rPr>
          <w:sz w:val="28"/>
          <w:szCs w:val="28"/>
        </w:rPr>
        <w:t>ТОС «</w:t>
      </w:r>
      <w:proofErr w:type="spellStart"/>
      <w:r>
        <w:rPr>
          <w:sz w:val="28"/>
          <w:szCs w:val="28"/>
        </w:rPr>
        <w:t>Алемна</w:t>
      </w:r>
      <w:proofErr w:type="spellEnd"/>
      <w:r>
        <w:rPr>
          <w:sz w:val="28"/>
          <w:szCs w:val="28"/>
        </w:rPr>
        <w:t>, ТОС «Троицкий, ТОС «Память об ушедших», ТОС «Добрино, ТОС «</w:t>
      </w:r>
      <w:proofErr w:type="spellStart"/>
      <w:r>
        <w:rPr>
          <w:sz w:val="28"/>
          <w:szCs w:val="28"/>
        </w:rPr>
        <w:t>Требушка</w:t>
      </w:r>
      <w:proofErr w:type="spellEnd"/>
      <w:r>
        <w:rPr>
          <w:sz w:val="28"/>
          <w:szCs w:val="28"/>
        </w:rPr>
        <w:t>», ТОС «</w:t>
      </w:r>
      <w:proofErr w:type="spellStart"/>
      <w:r>
        <w:rPr>
          <w:sz w:val="28"/>
          <w:szCs w:val="28"/>
        </w:rPr>
        <w:t>Карандаевка</w:t>
      </w:r>
      <w:proofErr w:type="spellEnd"/>
      <w:r>
        <w:rPr>
          <w:sz w:val="28"/>
          <w:szCs w:val="28"/>
        </w:rPr>
        <w:t xml:space="preserve">», ТОС «Сельская община, ТОС «Радонеж». Председатель ТОС «Добрино» </w:t>
      </w:r>
      <w:proofErr w:type="spellStart"/>
      <w:r>
        <w:rPr>
          <w:sz w:val="28"/>
          <w:szCs w:val="28"/>
        </w:rPr>
        <w:t>Саввина</w:t>
      </w:r>
      <w:proofErr w:type="spellEnd"/>
      <w:r>
        <w:rPr>
          <w:sz w:val="28"/>
          <w:szCs w:val="28"/>
        </w:rPr>
        <w:t xml:space="preserve"> Людмила Владимировна награждена грамотой Губернатора Воронежской области.</w:t>
      </w:r>
    </w:p>
    <w:p w:rsidR="00CD13DF" w:rsidRDefault="00CD13DF" w:rsidP="00CD13D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два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приняли участие в первом этапе конкурса общественно-полезных проектов. ТОС «Троицкий» с проектом «Ограждение территории кладбища» и ТОС «Добрино» подавал заявку на «Установку мемориальных плит с фамилиями ветеранов, вернувшихся с войны и умерших в мирное время, на символическом памятнике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обрино».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этому</w:t>
      </w:r>
      <w:proofErr w:type="gramEnd"/>
      <w:r>
        <w:rPr>
          <w:sz w:val="28"/>
          <w:szCs w:val="28"/>
        </w:rPr>
        <w:t xml:space="preserve"> году ТОС «Память об ушедших» будет подавать заявку на благоустройство территории на Аллеи Славы воинам, погибшим на СВО воинам, погибшим на СВО. Хотят сделать тротуарную дорожку и высадить зеленые насаждения.</w:t>
      </w:r>
    </w:p>
    <w:p w:rsidR="00CD13DF" w:rsidRDefault="00CD13DF" w:rsidP="00CD13D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старается поддерживать деятельность общественных организаций на всех этапах, от проектирования, до сдачи отчетности.</w:t>
      </w:r>
    </w:p>
    <w:p w:rsidR="00CD13DF" w:rsidRDefault="00CD13DF" w:rsidP="00CD13D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помощь в работе с населением оказывает общественная организация Совет ветеранов Тресоруковского сельского поселения. </w:t>
      </w:r>
    </w:p>
    <w:p w:rsidR="00CD13DF" w:rsidRDefault="00CD13DF" w:rsidP="00CD13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2023 году с их помощью было проведены следующие мероприятия: День пожилых людей, торжественные митинги и возложения на День Победы, адресное поздравление долгожителей поселения на дому с юбилейными датами, благоустройство памятников. В 2023 году проведено отчетно-выборное собрание, в результате которого председателем Совета ветеранов избран </w:t>
      </w:r>
      <w:proofErr w:type="spellStart"/>
      <w:r>
        <w:rPr>
          <w:sz w:val="28"/>
          <w:szCs w:val="28"/>
        </w:rPr>
        <w:t>Подовинников</w:t>
      </w:r>
      <w:proofErr w:type="spellEnd"/>
      <w:r>
        <w:rPr>
          <w:sz w:val="28"/>
          <w:szCs w:val="28"/>
        </w:rPr>
        <w:t xml:space="preserve"> Яков </w:t>
      </w:r>
      <w:proofErr w:type="spellStart"/>
      <w:r>
        <w:rPr>
          <w:sz w:val="28"/>
          <w:szCs w:val="28"/>
        </w:rPr>
        <w:t>Андриянович</w:t>
      </w:r>
      <w:proofErr w:type="spellEnd"/>
      <w:r>
        <w:rPr>
          <w:sz w:val="28"/>
          <w:szCs w:val="28"/>
        </w:rPr>
        <w:t xml:space="preserve">.    </w:t>
      </w:r>
    </w:p>
    <w:p w:rsidR="00CD13DF" w:rsidRDefault="00CD13DF" w:rsidP="00CD13DF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каждом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люди.</w:t>
      </w:r>
    </w:p>
    <w:p w:rsidR="00CD13DF" w:rsidRDefault="00CD13DF" w:rsidP="00CD13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Исполняя полномочия по организации благоустройства территории поселения, </w:t>
      </w:r>
      <w:proofErr w:type="gramStart"/>
      <w:r>
        <w:rPr>
          <w:sz w:val="28"/>
          <w:szCs w:val="28"/>
        </w:rPr>
        <w:t>разработаны и утверждены</w:t>
      </w:r>
      <w:proofErr w:type="gramEnd"/>
      <w:r>
        <w:rPr>
          <w:sz w:val="28"/>
          <w:szCs w:val="28"/>
        </w:rPr>
        <w:t xml:space="preserve"> Правила благоустройства территории Тресоруковского сельского поселения. Большое внимание в правилах отведено благоустройству придомовых территорий. Уже традицией у жителей стала сезонная уборка придомовых территорий, посадка цветов. В прошлом году лучшими подворьями были признаны придомовые территории Сафоновой Зои Константиновны, Юдиной Антонины Михайловны и </w:t>
      </w:r>
      <w:proofErr w:type="spellStart"/>
      <w:r>
        <w:rPr>
          <w:sz w:val="28"/>
          <w:szCs w:val="28"/>
        </w:rPr>
        <w:t>Мысковой</w:t>
      </w:r>
      <w:proofErr w:type="spellEnd"/>
      <w:r>
        <w:rPr>
          <w:sz w:val="28"/>
          <w:szCs w:val="28"/>
        </w:rPr>
        <w:t xml:space="preserve"> Екатерины Ивановны.</w:t>
      </w:r>
    </w:p>
    <w:p w:rsidR="00CD13DF" w:rsidRDefault="00CD13DF" w:rsidP="00CD13DF">
      <w:pPr>
        <w:pStyle w:val="Textbody"/>
        <w:ind w:firstLine="567"/>
        <w:rPr>
          <w:rFonts w:cs="Times New Roman"/>
          <w:sz w:val="28"/>
          <w:szCs w:val="28"/>
        </w:rPr>
      </w:pPr>
    </w:p>
    <w:p w:rsidR="00CD13DF" w:rsidRDefault="00CD13DF" w:rsidP="00CD13D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в границах поселения </w:t>
      </w:r>
      <w:proofErr w:type="spellStart"/>
      <w:r>
        <w:rPr>
          <w:b/>
          <w:sz w:val="28"/>
          <w:szCs w:val="28"/>
        </w:rPr>
        <w:t>электр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газо</w:t>
      </w:r>
      <w:proofErr w:type="spellEnd"/>
      <w:r>
        <w:rPr>
          <w:b/>
          <w:sz w:val="28"/>
          <w:szCs w:val="28"/>
        </w:rPr>
        <w:t>- и водоснабжения населения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Электроснабжением обеспечено 100 % домовладений в поселении.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года, по заявкам жителей, проводилась работа по замене сгоревших лампочек, фонарей. Всего за год поменяли 80 фонарей.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2023 года было принято решение о передаче осуществления части полномочий по водоснабжению на территории Тресоруковского сельского поселения. Объекты централизованного водоснабжения были переданы в МУП «Водоканал» (часть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 xml:space="preserve">).С 01.01.2024 года они занимаются водоснабжением ( были переданы 2 скважины, 2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>, 2 водопровода). У кого есть задолженность по оплате за водоснабжение необходимо срочно погасить, также необходимо все абонентам установить счетчики.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рамках государственной программы о бесплатной газификации жилых домов, в 2023 году газоснабжение подключили в 3 домовладениях. 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деятельность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дорог местного значения в поселении составляет 127,9 км. Из них в асфальте 44,4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 щебне – 2 км., грунтовых – 81,5 км.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дорожного фонда в 2023 году: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 капитальный ремонт автомобильной дороги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 xml:space="preserve"> от памятника до ул.Школьная-290 м (стоимость работ 2 944 812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);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-сделан подъезд к кладбищу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 (стоимость работ 288 265 </w:t>
      </w:r>
      <w:proofErr w:type="spellStart"/>
      <w:r>
        <w:rPr>
          <w:sz w:val="28"/>
          <w:szCs w:val="28"/>
        </w:rPr>
        <w:t>рубю</w:t>
      </w:r>
      <w:proofErr w:type="spellEnd"/>
      <w:r>
        <w:rPr>
          <w:sz w:val="28"/>
          <w:szCs w:val="28"/>
        </w:rPr>
        <w:t>);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-построена дорога в асфальте по пер Мира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 -365 м (стоимость работ составила 2 145 427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);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-построена дорога в асфальте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 ул.Советская -279 м ( стоимость работ составила 1 600 021 руб.).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областных средств (субсидии):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-построена дорога в асфальте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ождествено по ул.Ломоносова -530 м (стоимость работ составила  2 557 789 руб.);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-построена дорога в асфальте по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агарина-1 </w:t>
      </w:r>
      <w:proofErr w:type="spellStart"/>
      <w:r>
        <w:rPr>
          <w:sz w:val="28"/>
          <w:szCs w:val="28"/>
        </w:rPr>
        <w:t>с.Тресоруково</w:t>
      </w:r>
      <w:proofErr w:type="spellEnd"/>
      <w:r>
        <w:rPr>
          <w:sz w:val="28"/>
          <w:szCs w:val="28"/>
        </w:rPr>
        <w:t xml:space="preserve"> -531 м ( стоимость работ составила 3 307 082 руб.)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дороги окашиваются от сорной растительности, а в зимний период чистим от снега. Работа по содержанию дорог будет продолжаться и в этом году. 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соответствии с Планом мероприятий по ремонту автомобильных дорог общего пользования местного значения в границах Тресоруковского сельского поселения планируем сделать дорогу в асфальте по ул.С.Лазо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, ул.Ст.Разина с.Добрино, ул.Луговая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 и провести ямочный ремонт дорог по поселению.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населения услугами на территории Тресоруковского сельского поселения работают 15 магазинов. Во всех селах работают выездные  торговые лавки. Ассортимент продуктов и промышленных товаров разнообразный, нареканий со стороны жителей нет. 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 3 раза в неделю работает отделение почтовой связи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, которое обслуживает население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с.Тресоруково</w:t>
      </w:r>
      <w:proofErr w:type="spellEnd"/>
      <w:r>
        <w:rPr>
          <w:sz w:val="28"/>
          <w:szCs w:val="28"/>
        </w:rPr>
        <w:t>. В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обрино отделение почтовой связи закрыто на ремонт. Населению предоставляются услуги по подписке газет и журналов (всего подписано 220 экземпляров газеты </w:t>
      </w:r>
      <w:proofErr w:type="spellStart"/>
      <w:r>
        <w:rPr>
          <w:sz w:val="28"/>
          <w:szCs w:val="28"/>
        </w:rPr>
        <w:t>Лискинских</w:t>
      </w:r>
      <w:proofErr w:type="spellEnd"/>
      <w:r>
        <w:rPr>
          <w:sz w:val="28"/>
          <w:szCs w:val="28"/>
        </w:rPr>
        <w:t xml:space="preserve"> известий, 48 Воронежского курьера, 15 газеты Коммуна). 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Пять раз в неделю работает филиал Сбербанка, где население производит различные операции со своими сбережениями, </w:t>
      </w:r>
      <w:proofErr w:type="gramStart"/>
      <w:r>
        <w:rPr>
          <w:sz w:val="28"/>
          <w:szCs w:val="28"/>
        </w:rPr>
        <w:t>оплачивает коммунальные услуги и пользуется</w:t>
      </w:r>
      <w:proofErr w:type="gramEnd"/>
      <w:r>
        <w:rPr>
          <w:sz w:val="28"/>
          <w:szCs w:val="28"/>
        </w:rPr>
        <w:t xml:space="preserve"> другими услугами, предоставляемыми банком. 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Транспортное</w:t>
      </w:r>
      <w:proofErr w:type="gramEnd"/>
      <w:r>
        <w:rPr>
          <w:sz w:val="28"/>
          <w:szCs w:val="28"/>
        </w:rPr>
        <w:t xml:space="preserve"> обслуживание территории Тресоруковского сельского поселения осуществляет </w:t>
      </w:r>
      <w:proofErr w:type="spellStart"/>
      <w:r>
        <w:rPr>
          <w:sz w:val="28"/>
          <w:szCs w:val="28"/>
        </w:rPr>
        <w:t>Лискинское</w:t>
      </w:r>
      <w:proofErr w:type="spellEnd"/>
      <w:r>
        <w:rPr>
          <w:sz w:val="28"/>
          <w:szCs w:val="28"/>
        </w:rPr>
        <w:t xml:space="preserve"> пассажирское </w:t>
      </w:r>
      <w:proofErr w:type="spellStart"/>
      <w:r>
        <w:rPr>
          <w:sz w:val="28"/>
          <w:szCs w:val="28"/>
        </w:rPr>
        <w:t>автопредприятие</w:t>
      </w:r>
      <w:proofErr w:type="spellEnd"/>
      <w:r>
        <w:rPr>
          <w:sz w:val="28"/>
          <w:szCs w:val="28"/>
        </w:rPr>
        <w:t xml:space="preserve">. По территории поселения ходят рейсовые автобусы с маршрутами: Давыдовка - Кулешовка, Давыдовка – </w:t>
      </w:r>
      <w:proofErr w:type="spellStart"/>
      <w:r>
        <w:rPr>
          <w:sz w:val="28"/>
          <w:szCs w:val="28"/>
        </w:rPr>
        <w:t>Алемна</w:t>
      </w:r>
      <w:proofErr w:type="spellEnd"/>
      <w:r>
        <w:rPr>
          <w:sz w:val="28"/>
          <w:szCs w:val="28"/>
        </w:rPr>
        <w:t xml:space="preserve">. К сожалению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 xml:space="preserve"> несколько раз в неделю автобус не ходит ( по причине нехватки водителей на </w:t>
      </w:r>
      <w:proofErr w:type="spellStart"/>
      <w:r>
        <w:rPr>
          <w:sz w:val="28"/>
          <w:szCs w:val="28"/>
        </w:rPr>
        <w:t>автопредприятии</w:t>
      </w:r>
      <w:proofErr w:type="spellEnd"/>
      <w:r>
        <w:rPr>
          <w:sz w:val="28"/>
          <w:szCs w:val="28"/>
        </w:rPr>
        <w:t>). Новый Гендиректор Семенова Т.В. обещала в ближайшее время решить эту проблему. На наши маршруты в феврале будут ходить новые автобусы.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</w:p>
    <w:p w:rsidR="00CD13DF" w:rsidRDefault="00CD13DF" w:rsidP="00CD13DF">
      <w:pPr>
        <w:jc w:val="both"/>
        <w:rPr>
          <w:b/>
          <w:sz w:val="28"/>
          <w:szCs w:val="28"/>
        </w:rPr>
      </w:pPr>
    </w:p>
    <w:p w:rsidR="00CD13DF" w:rsidRDefault="00CD13DF" w:rsidP="00CD1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proofErr w:type="gramStart"/>
      <w:r>
        <w:rPr>
          <w:b/>
          <w:sz w:val="28"/>
          <w:szCs w:val="28"/>
        </w:rPr>
        <w:t>бюджетных</w:t>
      </w:r>
      <w:proofErr w:type="gramEnd"/>
      <w:r>
        <w:rPr>
          <w:b/>
          <w:sz w:val="28"/>
          <w:szCs w:val="28"/>
        </w:rPr>
        <w:t xml:space="preserve"> организации</w:t>
      </w:r>
    </w:p>
    <w:p w:rsidR="00CD13DF" w:rsidRDefault="00CD13DF" w:rsidP="00CD13D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и детский сад</w:t>
      </w:r>
    </w:p>
    <w:p w:rsidR="00CD13DF" w:rsidRDefault="00CD13DF" w:rsidP="00CD13DF">
      <w:pPr>
        <w:shd w:val="clear" w:color="auto" w:fill="FFFFFF"/>
        <w:ind w:firstLine="567"/>
        <w:jc w:val="both"/>
        <w:rPr>
          <w:bCs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 территории сельского поселения работают 3 </w:t>
      </w:r>
      <w:proofErr w:type="gramStart"/>
      <w:r>
        <w:rPr>
          <w:color w:val="212121"/>
          <w:sz w:val="28"/>
          <w:szCs w:val="28"/>
        </w:rPr>
        <w:t>средних</w:t>
      </w:r>
      <w:proofErr w:type="gramEnd"/>
      <w:r>
        <w:rPr>
          <w:color w:val="212121"/>
          <w:sz w:val="28"/>
          <w:szCs w:val="28"/>
        </w:rPr>
        <w:t xml:space="preserve"> общеобразовательных школы: </w:t>
      </w:r>
      <w:proofErr w:type="spellStart"/>
      <w:r>
        <w:rPr>
          <w:color w:val="212121"/>
          <w:sz w:val="28"/>
          <w:szCs w:val="28"/>
        </w:rPr>
        <w:t>Тресоруковская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Нижнемарьинская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Добринская</w:t>
      </w:r>
      <w:proofErr w:type="spellEnd"/>
      <w:r>
        <w:rPr>
          <w:color w:val="212121"/>
          <w:sz w:val="28"/>
          <w:szCs w:val="28"/>
        </w:rPr>
        <w:t xml:space="preserve">  и 1 детский сад. </w:t>
      </w:r>
      <w:r>
        <w:rPr>
          <w:bCs/>
          <w:color w:val="212121"/>
          <w:sz w:val="28"/>
          <w:szCs w:val="28"/>
        </w:rPr>
        <w:t>В школах обучается 284 ученика. Основное направление работы в 2023 году – патриотическое воспитание учащихся.</w:t>
      </w:r>
    </w:p>
    <w:p w:rsidR="00CD13DF" w:rsidRDefault="00CD13DF" w:rsidP="00CD13DF">
      <w:pPr>
        <w:shd w:val="clear" w:color="auto" w:fill="FFFFFF"/>
        <w:ind w:firstLine="567"/>
        <w:jc w:val="both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МКОУ «</w:t>
      </w:r>
      <w:proofErr w:type="spellStart"/>
      <w:r>
        <w:rPr>
          <w:bCs/>
          <w:color w:val="212121"/>
          <w:sz w:val="28"/>
          <w:szCs w:val="28"/>
        </w:rPr>
        <w:t>Тресоруковская</w:t>
      </w:r>
      <w:proofErr w:type="spellEnd"/>
      <w:r>
        <w:rPr>
          <w:bCs/>
          <w:color w:val="212121"/>
          <w:sz w:val="28"/>
          <w:szCs w:val="28"/>
        </w:rPr>
        <w:t xml:space="preserve"> СОШ». Количество учащихся -74 человека. В 2023 году стены школы покинули 2 ученика. Оба поступили в высшие учебные заведения. В 2023 году за счет районного бюджета была благоустроена прилегающая территория школы </w:t>
      </w:r>
      <w:proofErr w:type="gramStart"/>
      <w:r>
        <w:rPr>
          <w:bCs/>
          <w:color w:val="212121"/>
          <w:sz w:val="28"/>
          <w:szCs w:val="28"/>
        </w:rPr>
        <w:t xml:space="preserve">( </w:t>
      </w:r>
      <w:proofErr w:type="spellStart"/>
      <w:proofErr w:type="gramEnd"/>
      <w:r>
        <w:rPr>
          <w:bCs/>
          <w:color w:val="212121"/>
          <w:sz w:val="28"/>
          <w:szCs w:val="28"/>
        </w:rPr>
        <w:t>ззасфальтирован</w:t>
      </w:r>
      <w:proofErr w:type="spellEnd"/>
      <w:r>
        <w:rPr>
          <w:bCs/>
          <w:color w:val="212121"/>
          <w:sz w:val="28"/>
          <w:szCs w:val="28"/>
        </w:rPr>
        <w:t xml:space="preserve"> въезд в школу, установлена </w:t>
      </w:r>
      <w:proofErr w:type="spellStart"/>
      <w:r>
        <w:rPr>
          <w:bCs/>
          <w:color w:val="212121"/>
          <w:sz w:val="28"/>
          <w:szCs w:val="28"/>
        </w:rPr>
        <w:t>детская-игровая</w:t>
      </w:r>
      <w:proofErr w:type="spellEnd"/>
      <w:r>
        <w:rPr>
          <w:bCs/>
          <w:color w:val="212121"/>
          <w:sz w:val="28"/>
          <w:szCs w:val="28"/>
        </w:rPr>
        <w:t xml:space="preserve"> площадка на территории школы). За счет дорожного фонда поселения приведены в соответствие знаки пешеходного перехода у </w:t>
      </w:r>
      <w:proofErr w:type="spellStart"/>
      <w:r>
        <w:rPr>
          <w:bCs/>
          <w:color w:val="212121"/>
          <w:sz w:val="28"/>
          <w:szCs w:val="28"/>
        </w:rPr>
        <w:t>Тресоруковской</w:t>
      </w:r>
      <w:proofErr w:type="spellEnd"/>
      <w:r>
        <w:rPr>
          <w:bCs/>
          <w:color w:val="212121"/>
          <w:sz w:val="28"/>
          <w:szCs w:val="28"/>
        </w:rPr>
        <w:t xml:space="preserve"> школы.</w:t>
      </w:r>
    </w:p>
    <w:p w:rsidR="00CD13DF" w:rsidRDefault="00CD13DF" w:rsidP="00CD13DF">
      <w:pPr>
        <w:shd w:val="clear" w:color="auto" w:fill="FFFFFF"/>
        <w:ind w:firstLine="567"/>
        <w:jc w:val="both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МКОУ «</w:t>
      </w:r>
      <w:proofErr w:type="spellStart"/>
      <w:r>
        <w:rPr>
          <w:bCs/>
          <w:color w:val="212121"/>
          <w:sz w:val="28"/>
          <w:szCs w:val="28"/>
        </w:rPr>
        <w:t>Нижнемарьинская</w:t>
      </w:r>
      <w:proofErr w:type="spellEnd"/>
      <w:r>
        <w:rPr>
          <w:bCs/>
          <w:color w:val="212121"/>
          <w:sz w:val="28"/>
          <w:szCs w:val="28"/>
        </w:rPr>
        <w:t xml:space="preserve"> СОШ», всего учащихся 110. </w:t>
      </w:r>
      <w:proofErr w:type="gramStart"/>
      <w:r>
        <w:rPr>
          <w:bCs/>
          <w:color w:val="212121"/>
          <w:sz w:val="28"/>
          <w:szCs w:val="28"/>
        </w:rPr>
        <w:t>Педагогический</w:t>
      </w:r>
      <w:proofErr w:type="gramEnd"/>
      <w:r>
        <w:rPr>
          <w:bCs/>
          <w:color w:val="212121"/>
          <w:sz w:val="28"/>
          <w:szCs w:val="28"/>
        </w:rPr>
        <w:t xml:space="preserve"> состав-14 учителей</w:t>
      </w:r>
      <w:r>
        <w:rPr>
          <w:sz w:val="28"/>
          <w:szCs w:val="28"/>
        </w:rPr>
        <w:t xml:space="preserve">. В течение года ребята принимали участие в муниципальных, региональных, Всероссийских олимпиадах, </w:t>
      </w:r>
      <w:bookmarkStart w:id="0" w:name="_GoBack"/>
      <w:bookmarkEnd w:id="0"/>
      <w:r>
        <w:rPr>
          <w:sz w:val="28"/>
          <w:szCs w:val="28"/>
        </w:rPr>
        <w:t xml:space="preserve">конкурсах, акциях. Одержали победу в 10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, 1 региональном конкурсе. </w:t>
      </w:r>
      <w:proofErr w:type="spellStart"/>
      <w:r>
        <w:rPr>
          <w:sz w:val="28"/>
          <w:szCs w:val="28"/>
        </w:rPr>
        <w:t>Пыркова</w:t>
      </w:r>
      <w:proofErr w:type="spellEnd"/>
      <w:r>
        <w:rPr>
          <w:sz w:val="28"/>
          <w:szCs w:val="28"/>
        </w:rPr>
        <w:t xml:space="preserve"> Яна стала победителем олимпиады по иностранным языкам для школьников «В будущее с ВГУ».</w:t>
      </w:r>
    </w:p>
    <w:p w:rsidR="00CD13DF" w:rsidRDefault="00CD13DF" w:rsidP="00CD13DF">
      <w:pPr>
        <w:jc w:val="both"/>
        <w:rPr>
          <w:rFonts w:eastAsiaTheme="minorHAnsi"/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текущем году получили </w:t>
      </w:r>
      <w:r>
        <w:rPr>
          <w:color w:val="444444"/>
          <w:sz w:val="28"/>
          <w:szCs w:val="28"/>
          <w:shd w:val="clear" w:color="auto" w:fill="FFFFFF"/>
        </w:rPr>
        <w:t>Почетную грамоту департамента образования, науки и молодежной политики Воронежской области 4 учителя</w:t>
      </w:r>
      <w:proofErr w:type="gramStart"/>
      <w:r>
        <w:rPr>
          <w:color w:val="444444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Мизилина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Татьяна Ивановна, Воронина Ирина Ивановна, Батурина Ольга Ивановна, Шевцова Анна Анатольевна.</w:t>
      </w:r>
    </w:p>
    <w:p w:rsidR="00CD13DF" w:rsidRDefault="00CD13DF" w:rsidP="00CD13DF">
      <w:pPr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При подготовке к учебному году в школе произведен ремонт кровли, изгороди. Освещено подвальное помещение школы. В коридоре на первом этаже произведена замена проводки. В классах  замена ламп дневного света на светодиодные светильники.</w:t>
      </w:r>
    </w:p>
    <w:p w:rsidR="00CD13DF" w:rsidRDefault="00CD13DF" w:rsidP="00CD13DF">
      <w:pPr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До нового года благодаря Литвинову Роману Александровичу депутату Воронежской областной Думы за оказанную помощь школе в установке бойлера для нагрева и проведению горячей воды в туалетах и установки светодиодных потолочных светильников в классах. </w:t>
      </w:r>
    </w:p>
    <w:p w:rsidR="00CD13DF" w:rsidRDefault="00CD13DF" w:rsidP="00CD13DF">
      <w:pPr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МКОУ «</w:t>
      </w:r>
      <w:proofErr w:type="spellStart"/>
      <w:r>
        <w:rPr>
          <w:color w:val="444444"/>
          <w:sz w:val="28"/>
          <w:szCs w:val="28"/>
          <w:shd w:val="clear" w:color="auto" w:fill="FFFFFF"/>
        </w:rPr>
        <w:t>Добринская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СОШ» обучается-100 учащихся. Учащиеся школы и учителя в течени</w:t>
      </w:r>
      <w:proofErr w:type="gramStart"/>
      <w:r>
        <w:rPr>
          <w:color w:val="444444"/>
          <w:sz w:val="28"/>
          <w:szCs w:val="28"/>
          <w:shd w:val="clear" w:color="auto" w:fill="FFFFFF"/>
        </w:rPr>
        <w:t>и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всего года принимают участие в региональных, муниципальных, Всероссийский конкурсах, олимпиадах (так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Перчун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Александра заняла 3 место в Областном конкурсе «Край Воронежский, край мой родной»,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Логунова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Александра заняла 1 место в региональном этапе Всероссийский конкурс экологических рисунков)</w:t>
      </w:r>
    </w:p>
    <w:p w:rsidR="00CD13DF" w:rsidRDefault="00CD13DF" w:rsidP="00CD13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В 2023 году в МКОУ «</w:t>
      </w:r>
      <w:proofErr w:type="spellStart"/>
      <w:r>
        <w:rPr>
          <w:sz w:val="28"/>
          <w:szCs w:val="28"/>
        </w:rPr>
        <w:t>Добринская</w:t>
      </w:r>
      <w:proofErr w:type="spellEnd"/>
      <w:r>
        <w:rPr>
          <w:sz w:val="28"/>
          <w:szCs w:val="28"/>
        </w:rPr>
        <w:t xml:space="preserve"> СОШ»  </w:t>
      </w:r>
      <w:r>
        <w:rPr>
          <w:sz w:val="28"/>
          <w:szCs w:val="28"/>
          <w:shd w:val="clear" w:color="auto" w:fill="FFFFFF"/>
        </w:rPr>
        <w:t xml:space="preserve">в рамках федерального проекта «Современная школа» национального проекта «Образование» создан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центр образования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естественно-научной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и технологической направленностей «Точка роста». Он призван обеспечить повышение охвата обучающихся программами основного общего и дополнительного образования </w:t>
      </w:r>
      <w:proofErr w:type="spellStart"/>
      <w:r>
        <w:rPr>
          <w:sz w:val="28"/>
          <w:szCs w:val="28"/>
          <w:shd w:val="clear" w:color="auto" w:fill="FFFFFF"/>
        </w:rPr>
        <w:t>естественно-научной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sz w:val="28"/>
          <w:szCs w:val="28"/>
          <w:shd w:val="clear" w:color="auto" w:fill="FFFFFF"/>
        </w:rPr>
        <w:t>технологической</w:t>
      </w:r>
      <w:proofErr w:type="gramEnd"/>
      <w:r>
        <w:rPr>
          <w:sz w:val="28"/>
          <w:szCs w:val="28"/>
          <w:shd w:val="clear" w:color="auto" w:fill="FFFFFF"/>
        </w:rPr>
        <w:t xml:space="preserve"> направленностей с использованием современного оборудования.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В МКДОУ «</w:t>
      </w:r>
      <w:proofErr w:type="spellStart"/>
      <w:r>
        <w:rPr>
          <w:sz w:val="28"/>
          <w:szCs w:val="28"/>
          <w:shd w:val="clear" w:color="auto" w:fill="FFFFFF"/>
        </w:rPr>
        <w:t>Добринский</w:t>
      </w:r>
      <w:proofErr w:type="spellEnd"/>
      <w:r>
        <w:rPr>
          <w:sz w:val="28"/>
          <w:szCs w:val="28"/>
          <w:shd w:val="clear" w:color="auto" w:fill="FFFFFF"/>
        </w:rPr>
        <w:t xml:space="preserve"> детский сад» на воспитании находятся 47 воспитанников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 xml:space="preserve"> Воспитанники детского сада являются активными участниками концертов, акций, проводимых в сельских домах культуры. Основное направление работы в 2023 год</w:t>
      </w:r>
      <w:proofErr w:type="gramStart"/>
      <w:r>
        <w:rPr>
          <w:sz w:val="28"/>
          <w:szCs w:val="28"/>
          <w:shd w:val="clear" w:color="auto" w:fill="FFFFFF"/>
        </w:rPr>
        <w:t>у-</w:t>
      </w:r>
      <w:proofErr w:type="gramEnd"/>
      <w:r>
        <w:rPr>
          <w:sz w:val="28"/>
          <w:szCs w:val="28"/>
          <w:shd w:val="clear" w:color="auto" w:fill="FFFFFF"/>
        </w:rPr>
        <w:t xml:space="preserve"> патриотическое воспитание подрастающего поколения.</w:t>
      </w:r>
    </w:p>
    <w:p w:rsidR="00CD13DF" w:rsidRDefault="00CD13DF" w:rsidP="00CD13DF">
      <w:pPr>
        <w:jc w:val="both"/>
        <w:rPr>
          <w:sz w:val="28"/>
          <w:szCs w:val="28"/>
        </w:rPr>
      </w:pPr>
    </w:p>
    <w:p w:rsidR="00CD13DF" w:rsidRDefault="00CD13DF" w:rsidP="00CD13DF">
      <w:pPr>
        <w:shd w:val="clear" w:color="auto" w:fill="FFFFFF"/>
        <w:ind w:firstLine="567"/>
        <w:jc w:val="both"/>
        <w:rPr>
          <w:bCs/>
          <w:color w:val="212121"/>
          <w:sz w:val="28"/>
          <w:szCs w:val="28"/>
        </w:rPr>
      </w:pPr>
    </w:p>
    <w:p w:rsidR="00CD13DF" w:rsidRDefault="00CD13DF" w:rsidP="00CD13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13DF" w:rsidRDefault="00CD13DF" w:rsidP="00CD13D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Медицина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фактором повышения качества жизни является обеспечение здоровья    населения. На территории сельского поселения в настоящее время работает </w:t>
      </w:r>
      <w:proofErr w:type="spellStart"/>
      <w:r>
        <w:rPr>
          <w:sz w:val="28"/>
          <w:szCs w:val="28"/>
        </w:rPr>
        <w:t>Тресоруковская</w:t>
      </w:r>
      <w:proofErr w:type="spellEnd"/>
      <w:r>
        <w:rPr>
          <w:sz w:val="28"/>
          <w:szCs w:val="28"/>
        </w:rPr>
        <w:t xml:space="preserve"> амбулатория в с. Тресоруково  и 2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ождествено и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, </w:t>
      </w:r>
      <w:r>
        <w:rPr>
          <w:rFonts w:eastAsia="Times New Roman"/>
          <w:color w:val="212121"/>
          <w:sz w:val="28"/>
          <w:szCs w:val="28"/>
        </w:rPr>
        <w:t xml:space="preserve">где осуществляют прием медицинские работники и можно приобрести лекарственные средства первой необходимости. 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задача:</w:t>
      </w:r>
    </w:p>
    <w:p w:rsidR="00CD13DF" w:rsidRDefault="00CD13DF" w:rsidP="00CD13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мероприятий, направленных на профилактику и раннее выявление заболеваний ( до есть диспансеризацию)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сожалению многие жители несерьезно относятся ко своему здоровью , нерегулярно проходят </w:t>
      </w:r>
      <w:proofErr w:type="spellStart"/>
      <w:r>
        <w:rPr>
          <w:sz w:val="28"/>
          <w:szCs w:val="28"/>
        </w:rPr>
        <w:t>флюгоографическое</w:t>
      </w:r>
      <w:proofErr w:type="spellEnd"/>
      <w:r>
        <w:rPr>
          <w:sz w:val="28"/>
          <w:szCs w:val="28"/>
        </w:rPr>
        <w:t xml:space="preserve"> обследование, хотя </w:t>
      </w:r>
      <w:proofErr w:type="spellStart"/>
      <w:r>
        <w:rPr>
          <w:sz w:val="28"/>
          <w:szCs w:val="28"/>
        </w:rPr>
        <w:t>флюгоограф</w:t>
      </w:r>
      <w:proofErr w:type="spellEnd"/>
      <w:r>
        <w:rPr>
          <w:sz w:val="28"/>
          <w:szCs w:val="28"/>
        </w:rPr>
        <w:t xml:space="preserve"> приезжает к нам регулярно 2-3 раза в месяц.</w:t>
      </w:r>
    </w:p>
    <w:p w:rsidR="00CD13DF" w:rsidRDefault="00CD13DF" w:rsidP="00CD13DF">
      <w:pPr>
        <w:pStyle w:val="a5"/>
        <w:ind w:firstLine="708"/>
        <w:jc w:val="both"/>
        <w:rPr>
          <w:b/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Тресоруковском</w:t>
      </w:r>
      <w:proofErr w:type="spellEnd"/>
      <w:r>
        <w:rPr>
          <w:sz w:val="28"/>
          <w:szCs w:val="28"/>
        </w:rPr>
        <w:t xml:space="preserve"> сельском поселении работают 3 ДК и 3 библиотеки,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 работы на год. 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ими </w:t>
      </w:r>
      <w:proofErr w:type="gramStart"/>
      <w:r>
        <w:rPr>
          <w:sz w:val="28"/>
          <w:szCs w:val="28"/>
        </w:rPr>
        <w:t>было проведено около тысячи мероприятий</w:t>
      </w:r>
      <w:proofErr w:type="gramEnd"/>
      <w:r>
        <w:rPr>
          <w:sz w:val="28"/>
          <w:szCs w:val="28"/>
        </w:rPr>
        <w:t xml:space="preserve"> (как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, так и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>).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поселении созданы все условия для интересного проведения досуга, занятий творчеством, удовлетворяющие запросы населения.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Домах культуры и библиотеках функционируют 66 клубных формирований для всех возрастных категорий населения различной направленности: декоративно - прикладное искусство, танцевальное, театральное, вокальное творчество, спортивные секции, волонтёрское движение. В них занимается 781 человек. Благодаря активному участию жителей поселения в кружках и любительских объединениях, творческие отчёты Домов культуры получают высокую оценку. Так в 2023 году учреждение культуры стало лауреатом районной премии «Лиски, Браво» в номинации «Творческий подход и разнообразие жанров самодеятельного творчества».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Коллективы и солисты Домов культуры приняли участие </w:t>
      </w:r>
      <w:r>
        <w:rPr>
          <w:b/>
          <w:sz w:val="28"/>
          <w:szCs w:val="28"/>
        </w:rPr>
        <w:t xml:space="preserve">региональных и областных </w:t>
      </w:r>
      <w:proofErr w:type="gramStart"/>
      <w:r>
        <w:rPr>
          <w:b/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: 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Участниками Областного фестиваля «Воронеж многонациональный» стали солистка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СДК </w:t>
      </w:r>
      <w:proofErr w:type="spellStart"/>
      <w:r>
        <w:rPr>
          <w:sz w:val="28"/>
          <w:szCs w:val="28"/>
        </w:rPr>
        <w:t>Овсанна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Карапетяни</w:t>
      </w:r>
      <w:proofErr w:type="spellEnd"/>
      <w:r>
        <w:rPr>
          <w:sz w:val="28"/>
          <w:szCs w:val="28"/>
        </w:rPr>
        <w:t xml:space="preserve"> директор ДК Оксана </w:t>
      </w:r>
      <w:proofErr w:type="spellStart"/>
      <w:r>
        <w:rPr>
          <w:sz w:val="28"/>
          <w:szCs w:val="28"/>
        </w:rPr>
        <w:t>Шкурченко</w:t>
      </w:r>
      <w:proofErr w:type="spellEnd"/>
      <w:r>
        <w:rPr>
          <w:sz w:val="28"/>
          <w:szCs w:val="28"/>
        </w:rPr>
        <w:t>;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О.Шкурченко</w:t>
      </w:r>
      <w:proofErr w:type="spellEnd"/>
      <w:r>
        <w:rPr>
          <w:sz w:val="28"/>
          <w:szCs w:val="28"/>
        </w:rPr>
        <w:t xml:space="preserve"> так же стала участницей регионального фестиваля русской песни «Русь </w:t>
      </w:r>
      <w:proofErr w:type="spellStart"/>
      <w:r>
        <w:rPr>
          <w:sz w:val="28"/>
          <w:szCs w:val="28"/>
        </w:rPr>
        <w:t>стозвонная</w:t>
      </w:r>
      <w:proofErr w:type="spellEnd"/>
      <w:r>
        <w:rPr>
          <w:sz w:val="28"/>
          <w:szCs w:val="28"/>
        </w:rPr>
        <w:t>» (г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оронеж), лауреатом межрегионального певческого фестиваля «Песни над Доном» и награждена «Благодарственным письмом» Департамента культуры Воронежской области за добросовестный труд и высокий профессионализм.</w:t>
      </w:r>
    </w:p>
    <w:p w:rsidR="00CD13DF" w:rsidRDefault="00CD13DF" w:rsidP="00C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2023 году </w:t>
      </w:r>
      <w:proofErr w:type="spellStart"/>
      <w:r>
        <w:rPr>
          <w:sz w:val="28"/>
          <w:szCs w:val="28"/>
        </w:rPr>
        <w:t>Тресоруковский</w:t>
      </w:r>
      <w:proofErr w:type="spellEnd"/>
      <w:r>
        <w:rPr>
          <w:sz w:val="28"/>
          <w:szCs w:val="28"/>
        </w:rPr>
        <w:t xml:space="preserve"> СДК стал победителем в областном конкурсе на получение господдержки «Лучшими муниципальными учреждениями культуры находящимися на территории сельских поселений, и их работниками» в номинации «Лучшее учреждение культуры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получил денежный грант 100 тыс. руб., который был потрачен на приобретение необходимого музыкального оборудования.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Тресоруковского сельского поселения работу, направленную на повышение уровня спортивной жизни поселения, ведет инструктор по спорту.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занятий физической культурой и спортом в поселении имеется многофункциональная спортивная площадка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 xml:space="preserve">, площадка для сдачи норма ГТО в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, уличные тренажеры в парке с.Добрино и сквере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, отремонтированный спортивный зал в </w:t>
      </w:r>
      <w:proofErr w:type="spellStart"/>
      <w:r>
        <w:rPr>
          <w:sz w:val="28"/>
          <w:szCs w:val="28"/>
        </w:rPr>
        <w:t>Добринском</w:t>
      </w:r>
      <w:proofErr w:type="spellEnd"/>
      <w:r>
        <w:rPr>
          <w:sz w:val="28"/>
          <w:szCs w:val="28"/>
        </w:rPr>
        <w:t xml:space="preserve"> СДК, спортивные залы в школах.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Пользуясь</w:t>
      </w:r>
      <w:proofErr w:type="gramEnd"/>
      <w:r>
        <w:rPr>
          <w:sz w:val="28"/>
          <w:szCs w:val="28"/>
        </w:rPr>
        <w:t xml:space="preserve"> случаем, еще раз хочу сказать огромное спасибо всем, кто участвует в спортивных мероприятиях, защищая честь нашего села и всем, кто этому способствует.</w:t>
      </w: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первичных мер пожарной безопасности.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№ 131-ФЗ </w:t>
      </w:r>
      <w:proofErr w:type="spellStart"/>
      <w:r>
        <w:rPr>
          <w:sz w:val="28"/>
          <w:szCs w:val="28"/>
        </w:rPr>
        <w:t>обязует</w:t>
      </w:r>
      <w:proofErr w:type="spellEnd"/>
      <w:r>
        <w:rPr>
          <w:sz w:val="28"/>
          <w:szCs w:val="28"/>
        </w:rPr>
        <w:t xml:space="preserve"> администрацию сельского поселения вести работу по предупреждению чрезвычайных ситуаций.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территория</w:t>
      </w:r>
      <w:proofErr w:type="gramEnd"/>
      <w:r>
        <w:rPr>
          <w:sz w:val="28"/>
          <w:szCs w:val="28"/>
        </w:rPr>
        <w:t xml:space="preserve"> поселения имеется Тресоруковское ДПК, на тушение пожаров выезжает также </w:t>
      </w:r>
      <w:proofErr w:type="spellStart"/>
      <w:r>
        <w:rPr>
          <w:sz w:val="28"/>
          <w:szCs w:val="28"/>
        </w:rPr>
        <w:t>Давыдовская</w:t>
      </w:r>
      <w:proofErr w:type="spellEnd"/>
      <w:r>
        <w:rPr>
          <w:sz w:val="28"/>
          <w:szCs w:val="28"/>
        </w:rPr>
        <w:t xml:space="preserve"> пожарная часть. Пожарная команда  работает в полном составе, в 2023 году закуплена форма для работников ДПК. Исполняя полномочия в области предупреждения и ликвидации ЧС, в течение года администрация поселения совместно с работниками пожарной части проводили разъяснительную работу среди населения, вручали памятки с правилами Пожарной безопасности. 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пожаротушения на территории поселения имеются места для забора воды: пожарные гидранты для забора воды пожарными машинами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>. В 2023 году приобретена помпа, с помощью которой можно набирать воду из открытых источников. Надо отметить, что количество возгораний в 2023 году, природных ландшафтных пожаров стало меньше, может на помогала дождливая погода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CD13DF" w:rsidRDefault="00CD13DF" w:rsidP="00CD13DF">
      <w:pPr>
        <w:pStyle w:val="a5"/>
        <w:ind w:firstLine="708"/>
        <w:jc w:val="both"/>
        <w:rPr>
          <w:b/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both"/>
        <w:rPr>
          <w:b/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перспективах поселения на 2024 год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администрации поселения в 2024 году остается исполнение полномочий в соответствии с Федеральным Законом РФ №131-ФЗ «Об общих принципах организации местного самоуправления», Уставом Тресоруковского сельского поселения и другими федеральными правовыми актами. Прежде всего, это: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1.Работа по исполнению бюджета поселения.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2.Работа по благоустройству территории населенных пунктов.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3.Ремонт и содержание дорог.  В 2024 году планируем заасфальтировать дороги: в асфальте по ул.С.Лазо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, ул.Ст.Разина с.Добрино, ул.Луговая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, а также провести ямочный ремонт дорог поселения. По областной муниципальной программе поддержки инициатив жителей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 будет построена дорога в асфальте по ул.Гагрина-2.</w:t>
      </w:r>
    </w:p>
    <w:p w:rsidR="00CD13DF" w:rsidRDefault="00CD13DF" w:rsidP="00CD13DF">
      <w:pPr>
        <w:pStyle w:val="a5"/>
        <w:ind w:firstLine="708"/>
        <w:jc w:val="both"/>
        <w:rPr>
          <w:rFonts w:eastAsia="Times New Roman"/>
          <w:color w:val="212121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eastAsia="Times New Roman"/>
          <w:color w:val="212121"/>
          <w:sz w:val="28"/>
          <w:szCs w:val="28"/>
        </w:rPr>
        <w:t xml:space="preserve">Планируем разработать проектно-сметную документацию на въездной знак в </w:t>
      </w:r>
      <w:proofErr w:type="spellStart"/>
      <w:r>
        <w:rPr>
          <w:rFonts w:eastAsia="Times New Roman"/>
          <w:color w:val="212121"/>
          <w:sz w:val="28"/>
          <w:szCs w:val="28"/>
        </w:rPr>
        <w:t>с</w:t>
      </w:r>
      <w:proofErr w:type="gramStart"/>
      <w:r>
        <w:rPr>
          <w:rFonts w:eastAsia="Times New Roman"/>
          <w:color w:val="212121"/>
          <w:sz w:val="28"/>
          <w:szCs w:val="28"/>
        </w:rPr>
        <w:t>.Т</w:t>
      </w:r>
      <w:proofErr w:type="gramEnd"/>
      <w:r>
        <w:rPr>
          <w:rFonts w:eastAsia="Times New Roman"/>
          <w:color w:val="212121"/>
          <w:sz w:val="28"/>
          <w:szCs w:val="28"/>
        </w:rPr>
        <w:t>ресоруково</w:t>
      </w:r>
      <w:proofErr w:type="spellEnd"/>
      <w:r>
        <w:rPr>
          <w:rFonts w:eastAsia="Times New Roman"/>
          <w:color w:val="212121"/>
          <w:sz w:val="28"/>
          <w:szCs w:val="28"/>
        </w:rPr>
        <w:t xml:space="preserve"> 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5.Будем принимать участие в конкурсе общественно значимых проектов ТОС, «Образ Будущего» и другие.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6.Планиуем принять участие в муниципальном конкурсе поддержки местных инициатив, подготовить проектно-сметную документацию на новое кладбище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ождествено.</w:t>
      </w:r>
    </w:p>
    <w:p w:rsidR="00CD13DF" w:rsidRDefault="00CD13DF" w:rsidP="00CD13DF">
      <w:pPr>
        <w:pStyle w:val="a5"/>
        <w:jc w:val="both"/>
        <w:rPr>
          <w:b/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both"/>
        <w:rPr>
          <w:b/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</w:p>
    <w:p w:rsidR="00CD13DF" w:rsidRDefault="00CD13DF" w:rsidP="00CD13DF">
      <w:pPr>
        <w:pStyle w:val="a5"/>
        <w:ind w:firstLine="708"/>
        <w:jc w:val="center"/>
        <w:rPr>
          <w:b/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2023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администрации и от себя лично хочу поблагодарить администрацию Лискинского муниципального района за понимание и оказание юридической и финансовой помощи нашему поселению, депутатов Совета народных депутатов Тресоруковского сельского поселения – за помощь в решении вопрос местного значения, жителей – за благоустройство придомовой территории и участии в общественной жизни поселения. Всем спасибо за поддержку и помощь. Хочу выразить благодарность руководителю ООО «</w:t>
      </w:r>
      <w:proofErr w:type="spellStart"/>
      <w:r>
        <w:rPr>
          <w:sz w:val="28"/>
          <w:szCs w:val="28"/>
        </w:rPr>
        <w:t>ЭкоНиваАгро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Левобережное</w:t>
      </w:r>
      <w:proofErr w:type="gramEnd"/>
      <w:r>
        <w:rPr>
          <w:sz w:val="28"/>
          <w:szCs w:val="28"/>
        </w:rPr>
        <w:t>», депутату Областной Думы Литвинову Р.А. за оказанную помощь в проведении праздников, за всестороннюю поддержку. Надеемся на дальнейшее взаимное сотрудничество и в текущем году.</w:t>
      </w:r>
    </w:p>
    <w:p w:rsidR="00CD13DF" w:rsidRDefault="00CD13DF" w:rsidP="00CD13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>
        <w:rPr>
          <w:sz w:val="28"/>
          <w:szCs w:val="28"/>
        </w:rPr>
        <w:t>преобразований, происходящих в поселении во многом зависит</w:t>
      </w:r>
      <w:proofErr w:type="gramEnd"/>
      <w:r>
        <w:rPr>
          <w:sz w:val="28"/>
          <w:szCs w:val="28"/>
        </w:rPr>
        <w:t xml:space="preserve"> от нашей совместной работы и от доверия друг к другу – доверия людей к власти и наоборот власти к людям. Всем вам,  Уважаемые присутствующие, спасибо за внимание. Желаю крепкого здоровья, мира, благополучия в семьях, стабильности, уверенности в завтрашнем дне и всего самого доброго.</w:t>
      </w: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</w:p>
    <w:p w:rsidR="00CD13DF" w:rsidRDefault="00CD13DF" w:rsidP="00CD13D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CD13DF" w:rsidRDefault="00CD13DF" w:rsidP="00CD13DF">
      <w:pPr>
        <w:pStyle w:val="a5"/>
        <w:ind w:firstLine="708"/>
        <w:jc w:val="both"/>
        <w:rPr>
          <w:b/>
          <w:sz w:val="28"/>
          <w:szCs w:val="28"/>
        </w:rPr>
      </w:pPr>
    </w:p>
    <w:p w:rsidR="00121B17" w:rsidRPr="00121B17" w:rsidRDefault="00121B17" w:rsidP="005C532E">
      <w:pPr>
        <w:shd w:val="clear" w:color="auto" w:fill="FFFFFF"/>
        <w:spacing w:before="480" w:line="360" w:lineRule="auto"/>
        <w:ind w:left="10" w:firstLine="567"/>
        <w:rPr>
          <w:b/>
          <w:bCs/>
          <w:spacing w:val="-7"/>
          <w:sz w:val="28"/>
          <w:szCs w:val="28"/>
        </w:rPr>
      </w:pPr>
    </w:p>
    <w:p w:rsidR="00121B17" w:rsidRPr="00121B17" w:rsidRDefault="00121B17" w:rsidP="005C532E">
      <w:pPr>
        <w:pStyle w:val="ConsPlusTitle"/>
        <w:spacing w:line="360" w:lineRule="auto"/>
        <w:ind w:right="-1" w:firstLine="567"/>
        <w:jc w:val="both"/>
        <w:rPr>
          <w:b w:val="0"/>
          <w:sz w:val="28"/>
          <w:szCs w:val="28"/>
        </w:rPr>
      </w:pPr>
    </w:p>
    <w:p w:rsidR="00381B43" w:rsidRPr="00121B17" w:rsidRDefault="00381B43">
      <w:pPr>
        <w:rPr>
          <w:sz w:val="28"/>
          <w:szCs w:val="28"/>
        </w:rPr>
      </w:pPr>
    </w:p>
    <w:sectPr w:rsidR="00381B43" w:rsidRPr="00121B17" w:rsidSect="003E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21B17"/>
    <w:rsid w:val="00121B17"/>
    <w:rsid w:val="002F2D85"/>
    <w:rsid w:val="00381B43"/>
    <w:rsid w:val="005C532E"/>
    <w:rsid w:val="006654F7"/>
    <w:rsid w:val="00A54481"/>
    <w:rsid w:val="00CD13DF"/>
    <w:rsid w:val="00D52D5F"/>
    <w:rsid w:val="00E13388"/>
    <w:rsid w:val="00E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cxspmiddle">
    <w:name w:val="standardcxspmiddle"/>
    <w:basedOn w:val="a"/>
    <w:rsid w:val="005C53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13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CD13D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CD13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extbody">
    <w:name w:val="Text body"/>
    <w:basedOn w:val="a"/>
    <w:uiPriority w:val="99"/>
    <w:rsid w:val="00CD13DF"/>
    <w:pPr>
      <w:widowControl/>
      <w:suppressAutoHyphens/>
      <w:autoSpaceDE/>
      <w:adjustRightInd/>
      <w:jc w:val="both"/>
    </w:pPr>
    <w:rPr>
      <w:rFonts w:eastAsia="Calibri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4024</Words>
  <Characters>22938</Characters>
  <Application>Microsoft Office Word</Application>
  <DocSecurity>0</DocSecurity>
  <Lines>191</Lines>
  <Paragraphs>53</Paragraphs>
  <ScaleCrop>false</ScaleCrop>
  <Company>Reanimator Extreme Edition</Company>
  <LinksUpToDate>false</LinksUpToDate>
  <CharactersWithSpaces>26909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2024-02-04T13:03:00Z</dcterms:created>
  <dcterms:modified xsi:type="dcterms:W3CDTF">2024-02-12T12:57:00Z</dcterms:modified>
</cp:coreProperties>
</file>