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D5" w:rsidRDefault="000C3F3C" w:rsidP="000C3F3C">
      <w:pPr>
        <w:pStyle w:val="a3"/>
        <w:jc w:val="center"/>
        <w:rPr>
          <w:b/>
        </w:rPr>
      </w:pPr>
      <w:r>
        <w:rPr>
          <w:b/>
        </w:rPr>
        <w:t xml:space="preserve">АДМИНИСТРАЦИЯ </w:t>
      </w:r>
    </w:p>
    <w:p w:rsidR="00121DD5" w:rsidRPr="00121DD5" w:rsidRDefault="00002FA9" w:rsidP="000C3F3C">
      <w:pPr>
        <w:pStyle w:val="a3"/>
        <w:jc w:val="center"/>
        <w:rPr>
          <w:b/>
        </w:rPr>
      </w:pPr>
      <w:r>
        <w:rPr>
          <w:b/>
        </w:rPr>
        <w:t>ТРЕСОРУКОВСКОГО</w:t>
      </w:r>
      <w:r w:rsidR="00121DD5">
        <w:rPr>
          <w:b/>
        </w:rPr>
        <w:t xml:space="preserve"> СЕЛЬСКОГО ПОСЕЛЕНИЯ</w:t>
      </w:r>
    </w:p>
    <w:p w:rsidR="00121DD5" w:rsidRDefault="000C3F3C" w:rsidP="00121DD5">
      <w:pPr>
        <w:pStyle w:val="a3"/>
        <w:jc w:val="center"/>
        <w:rPr>
          <w:b/>
        </w:rPr>
      </w:pPr>
      <w:r>
        <w:rPr>
          <w:b/>
        </w:rPr>
        <w:t xml:space="preserve">ЛИСКИНСКОГОМУНИЦИПАЛЬНОГО РАЙОНА </w:t>
      </w:r>
    </w:p>
    <w:p w:rsidR="000C3F3C" w:rsidRDefault="000C3F3C" w:rsidP="00121DD5">
      <w:pPr>
        <w:pStyle w:val="a3"/>
        <w:jc w:val="center"/>
        <w:rPr>
          <w:b/>
        </w:rPr>
      </w:pPr>
      <w:r>
        <w:rPr>
          <w:b/>
        </w:rPr>
        <w:t>ВОРОНЕЖСКОЙ ОБЛАСТИ</w:t>
      </w:r>
    </w:p>
    <w:p w:rsidR="000C3F3C" w:rsidRDefault="000C3F3C" w:rsidP="000C3F3C">
      <w:pPr>
        <w:tabs>
          <w:tab w:val="left" w:pos="4155"/>
        </w:tabs>
        <w:jc w:val="center"/>
        <w:rPr>
          <w:sz w:val="16"/>
          <w:szCs w:val="16"/>
        </w:rPr>
      </w:pPr>
    </w:p>
    <w:p w:rsidR="000C3F3C" w:rsidRDefault="00A670E5" w:rsidP="000C3F3C">
      <w:pPr>
        <w:tabs>
          <w:tab w:val="left" w:pos="4155"/>
        </w:tabs>
        <w:jc w:val="center"/>
        <w:rPr>
          <w:b/>
          <w:sz w:val="32"/>
          <w:szCs w:val="32"/>
        </w:rPr>
      </w:pPr>
      <w:r w:rsidRPr="00A670E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0C3F3C">
        <w:rPr>
          <w:b/>
          <w:sz w:val="32"/>
          <w:szCs w:val="32"/>
        </w:rPr>
        <w:t>П О С Т А Н О В Л Е Н И Е</w:t>
      </w:r>
    </w:p>
    <w:p w:rsidR="000C3F3C" w:rsidRDefault="000C3F3C" w:rsidP="000C3F3C">
      <w:pPr>
        <w:tabs>
          <w:tab w:val="left" w:pos="4155"/>
        </w:tabs>
        <w:rPr>
          <w:b/>
        </w:rPr>
      </w:pPr>
    </w:p>
    <w:p w:rsidR="000C3F3C" w:rsidRPr="00002FA9" w:rsidRDefault="00AB4C87" w:rsidP="000C3F3C">
      <w:pPr>
        <w:tabs>
          <w:tab w:val="left" w:pos="4155"/>
        </w:tabs>
        <w:rPr>
          <w:u w:val="single"/>
        </w:rPr>
      </w:pPr>
      <w:r w:rsidRPr="00002FA9">
        <w:rPr>
          <w:u w:val="single"/>
        </w:rPr>
        <w:t>от «</w:t>
      </w:r>
      <w:r w:rsidR="00002FA9" w:rsidRPr="00002FA9">
        <w:rPr>
          <w:u w:val="single"/>
        </w:rPr>
        <w:t>24</w:t>
      </w:r>
      <w:r w:rsidR="00403526" w:rsidRPr="00002FA9">
        <w:rPr>
          <w:u w:val="single"/>
        </w:rPr>
        <w:t xml:space="preserve">» </w:t>
      </w:r>
      <w:r w:rsidR="00121DD5" w:rsidRPr="00002FA9">
        <w:rPr>
          <w:u w:val="single"/>
        </w:rPr>
        <w:t>мая</w:t>
      </w:r>
      <w:r w:rsidR="00002FA9" w:rsidRPr="00002FA9">
        <w:rPr>
          <w:u w:val="single"/>
        </w:rPr>
        <w:t xml:space="preserve"> </w:t>
      </w:r>
      <w:r w:rsidR="000C3F3C" w:rsidRPr="00002FA9">
        <w:rPr>
          <w:u w:val="single"/>
        </w:rPr>
        <w:t>202</w:t>
      </w:r>
      <w:r w:rsidR="00121DD5" w:rsidRPr="00002FA9">
        <w:rPr>
          <w:u w:val="single"/>
        </w:rPr>
        <w:t>4</w:t>
      </w:r>
      <w:r w:rsidR="000C3F3C" w:rsidRPr="00002FA9">
        <w:rPr>
          <w:u w:val="single"/>
        </w:rPr>
        <w:t xml:space="preserve"> г. № </w:t>
      </w:r>
      <w:r w:rsidR="007E0138">
        <w:rPr>
          <w:u w:val="single"/>
        </w:rPr>
        <w:t>37</w:t>
      </w:r>
    </w:p>
    <w:p w:rsidR="000C3F3C" w:rsidRDefault="00002FA9" w:rsidP="000C3F3C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с. Тресоруково</w:t>
      </w:r>
    </w:p>
    <w:p w:rsidR="000C3F3C" w:rsidRDefault="00A670E5" w:rsidP="000C3F3C">
      <w:pPr>
        <w:tabs>
          <w:tab w:val="left" w:pos="4155"/>
        </w:tabs>
        <w:rPr>
          <w:sz w:val="20"/>
          <w:szCs w:val="20"/>
        </w:rPr>
      </w:pPr>
      <w:r w:rsidRPr="00A670E5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7.75pt;margin-top:6.35pt;width:304.5pt;height:211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" stroked="f">
            <v:textbox>
              <w:txbxContent>
                <w:p w:rsidR="00CB5473" w:rsidRPr="00CB5473" w:rsidRDefault="00AB33C4" w:rsidP="00CB5473">
                  <w:pPr>
                    <w:pStyle w:val="Title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</w:t>
                  </w:r>
                  <w:r w:rsidR="00CB5473" w:rsidRP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орядка принятия лицами, замещающими должности муниципальной службы </w:t>
                  </w:r>
                  <w:r w:rsidR="00C06F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органах местного самоуправления </w:t>
                  </w:r>
                  <w:r w:rsidR="00002F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Тресоруковского</w:t>
                  </w:r>
                  <w:r w:rsidR="00121D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</w:t>
                  </w:r>
                  <w:r w:rsid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</w:t>
                  </w:r>
                  <w:r w:rsidR="00CB5473" w:rsidRP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Воронежской области, почетных и</w:t>
                  </w:r>
                  <w:r w:rsidR="00193A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</w:t>
                  </w:r>
                  <w:r w:rsidR="00CB5473" w:rsidRP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</w:t>
                  </w:r>
                  <w:r w:rsid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том числе</w:t>
                  </w:r>
                  <w:r w:rsidR="00002F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религиозных</w:t>
                  </w:r>
                  <w:r w:rsidR="00CB5473" w:rsidRPr="00CB5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других организаций</w:t>
                  </w:r>
                </w:p>
                <w:p w:rsidR="00CB5473" w:rsidRDefault="00CB5473"/>
              </w:txbxContent>
            </v:textbox>
            <w10:wrap type="square"/>
          </v:shape>
        </w:pict>
      </w:r>
    </w:p>
    <w:p w:rsidR="000C3F3C" w:rsidRPr="000C3F3C" w:rsidRDefault="000C3F3C" w:rsidP="00CB5473">
      <w:pPr>
        <w:rPr>
          <w:b/>
        </w:rPr>
      </w:pPr>
    </w:p>
    <w:p w:rsidR="000C3F3C" w:rsidRDefault="000C3F3C"/>
    <w:p w:rsidR="000C3F3C" w:rsidRDefault="000C3F3C"/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B5473">
      <w:pPr>
        <w:spacing w:line="360" w:lineRule="auto"/>
        <w:ind w:firstLine="709"/>
        <w:jc w:val="both"/>
        <w:rPr>
          <w:rFonts w:cs="Arial"/>
        </w:rPr>
      </w:pPr>
    </w:p>
    <w:p w:rsidR="00190F34" w:rsidRDefault="00CB5473" w:rsidP="00CB5473">
      <w:pPr>
        <w:spacing w:line="360" w:lineRule="auto"/>
        <w:ind w:firstLine="709"/>
        <w:jc w:val="both"/>
        <w:rPr>
          <w:rFonts w:cs="Arial"/>
        </w:rPr>
      </w:pPr>
      <w:r w:rsidRPr="003A4A15">
        <w:rPr>
          <w:rFonts w:cs="Arial"/>
        </w:rPr>
        <w:t>В соответствии с пунктом 10 части 1 статьи 14 Федерального закона от 2 марта 2007 года № 25-ФЗ «О муниципальной службе Российской Федерации», 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="00AB33C4">
        <w:rPr>
          <w:rFonts w:cs="Arial"/>
        </w:rPr>
        <w:t>,</w:t>
      </w:r>
      <w:r w:rsidRPr="003A4A15">
        <w:rPr>
          <w:rFonts w:cs="Arial"/>
        </w:rPr>
        <w:t xml:space="preserve"> администрация </w:t>
      </w:r>
      <w:r w:rsidR="00002FA9">
        <w:rPr>
          <w:rFonts w:cs="Arial"/>
        </w:rPr>
        <w:t>Тресоруковского</w:t>
      </w:r>
      <w:r w:rsidR="00121DD5">
        <w:rPr>
          <w:rFonts w:cs="Arial"/>
        </w:rPr>
        <w:t xml:space="preserve"> сельского поселения </w:t>
      </w:r>
      <w:r>
        <w:rPr>
          <w:rFonts w:cs="Arial"/>
        </w:rPr>
        <w:t>Лискинского</w:t>
      </w:r>
      <w:r w:rsidR="00002FA9">
        <w:rPr>
          <w:rFonts w:cs="Arial"/>
        </w:rPr>
        <w:t xml:space="preserve"> </w:t>
      </w:r>
      <w:r w:rsidRPr="003A4A15">
        <w:rPr>
          <w:rFonts w:cs="Arial"/>
        </w:rPr>
        <w:t xml:space="preserve">муниципального района Воронежской области </w:t>
      </w:r>
    </w:p>
    <w:p w:rsidR="00CB5473" w:rsidRPr="003A4A15" w:rsidRDefault="00CB5473" w:rsidP="00190F34">
      <w:pPr>
        <w:spacing w:line="360" w:lineRule="auto"/>
        <w:jc w:val="both"/>
        <w:rPr>
          <w:rFonts w:cs="Arial"/>
        </w:rPr>
      </w:pPr>
      <w:r w:rsidRPr="00CB5473">
        <w:rPr>
          <w:rFonts w:cs="Arial"/>
          <w:b/>
        </w:rPr>
        <w:t>п о с т а н о в л я е т</w:t>
      </w:r>
      <w:r w:rsidRPr="003A4A15">
        <w:rPr>
          <w:rFonts w:cs="Arial"/>
        </w:rPr>
        <w:t>:</w:t>
      </w:r>
    </w:p>
    <w:p w:rsidR="00CB5473" w:rsidRPr="003A4A15" w:rsidRDefault="00CB5473" w:rsidP="00CB5473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Pr="003A4A15">
        <w:rPr>
          <w:rFonts w:cs="Arial"/>
        </w:rPr>
        <w:t xml:space="preserve">Утвердить прилагаемый Порядок принятия лицами, замещающими должности муниципальной службы </w:t>
      </w:r>
      <w:r w:rsidR="00002FA9">
        <w:rPr>
          <w:rFonts w:cs="Arial"/>
        </w:rPr>
        <w:t>Тресоруковского</w:t>
      </w:r>
      <w:r w:rsidR="00121DD5">
        <w:rPr>
          <w:rFonts w:cs="Arial"/>
        </w:rPr>
        <w:t xml:space="preserve"> сельского поселения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 Воронежской области, почетных и</w:t>
      </w:r>
      <w:r w:rsidR="00193AAE">
        <w:rPr>
          <w:rFonts w:cs="Arial"/>
        </w:rPr>
        <w:t>ли</w:t>
      </w:r>
      <w:r w:rsidR="00002FA9">
        <w:rPr>
          <w:rFonts w:cs="Arial"/>
        </w:rPr>
        <w:t xml:space="preserve"> </w:t>
      </w:r>
      <w:r w:rsidRPr="003A4A15">
        <w:rPr>
          <w:rFonts w:cs="Arial"/>
        </w:rPr>
        <w:lastRenderedPageBreak/>
        <w:t>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организаций.</w:t>
      </w:r>
    </w:p>
    <w:p w:rsidR="00CB5473" w:rsidRPr="003A4A15" w:rsidRDefault="00CB5473" w:rsidP="00CB5473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2</w:t>
      </w:r>
      <w:r w:rsidR="00190F34">
        <w:rPr>
          <w:rFonts w:cs="Arial"/>
        </w:rPr>
        <w:t>.</w:t>
      </w:r>
      <w:r w:rsidRPr="003A4A15">
        <w:rPr>
          <w:rFonts w:cs="Arial"/>
        </w:rPr>
        <w:t xml:space="preserve"> Контроль за исполнением настоящего постановления оставляю за собой. </w:t>
      </w:r>
    </w:p>
    <w:p w:rsidR="00C77C86" w:rsidRDefault="00C77C86" w:rsidP="00CB5473">
      <w:pPr>
        <w:spacing w:line="360" w:lineRule="auto"/>
        <w:jc w:val="both"/>
      </w:pPr>
    </w:p>
    <w:p w:rsidR="00CB5473" w:rsidRDefault="00CB5473" w:rsidP="00CB5473">
      <w:pPr>
        <w:spacing w:line="360" w:lineRule="auto"/>
        <w:jc w:val="both"/>
      </w:pPr>
    </w:p>
    <w:p w:rsidR="00CB5473" w:rsidRDefault="00CB5473" w:rsidP="00CB5473">
      <w:pPr>
        <w:spacing w:line="360" w:lineRule="auto"/>
        <w:jc w:val="both"/>
      </w:pPr>
    </w:p>
    <w:p w:rsidR="00002FA9" w:rsidRDefault="00C77C86" w:rsidP="00121DD5">
      <w:pPr>
        <w:jc w:val="both"/>
        <w:rPr>
          <w:rFonts w:cs="Arial"/>
        </w:rPr>
      </w:pPr>
      <w:r>
        <w:t xml:space="preserve">Глава </w:t>
      </w:r>
      <w:r w:rsidR="00002FA9">
        <w:rPr>
          <w:rFonts w:cs="Arial"/>
        </w:rPr>
        <w:t>Тресоруковского</w:t>
      </w:r>
      <w:r w:rsidR="00121DD5">
        <w:rPr>
          <w:rFonts w:cs="Arial"/>
        </w:rPr>
        <w:t xml:space="preserve"> </w:t>
      </w:r>
    </w:p>
    <w:p w:rsidR="00C77C86" w:rsidRDefault="00121DD5" w:rsidP="00121DD5">
      <w:pPr>
        <w:jc w:val="both"/>
      </w:pPr>
      <w:r>
        <w:rPr>
          <w:rFonts w:cs="Arial"/>
        </w:rPr>
        <w:t xml:space="preserve">сельского поселения </w:t>
      </w:r>
      <w:r>
        <w:t xml:space="preserve">                              </w:t>
      </w:r>
      <w:r w:rsidR="00002FA9">
        <w:t xml:space="preserve">                           </w:t>
      </w:r>
      <w:r>
        <w:t xml:space="preserve">     </w:t>
      </w:r>
      <w:r w:rsidR="00002FA9">
        <w:t>Н.А.Минько</w:t>
      </w:r>
    </w:p>
    <w:p w:rsidR="00002FA9" w:rsidRDefault="00002FA9" w:rsidP="00121DD5">
      <w:pPr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2B2CA0" w:rsidRPr="003A4A15" w:rsidRDefault="002B2CA0" w:rsidP="00C06F27">
      <w:pPr>
        <w:ind w:right="140" w:firstLine="4395"/>
        <w:jc w:val="right"/>
        <w:rPr>
          <w:rFonts w:cs="Arial"/>
        </w:rPr>
      </w:pPr>
    </w:p>
    <w:p w:rsidR="002B2CA0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>Утвержден:</w:t>
      </w:r>
    </w:p>
    <w:p w:rsidR="00121DD5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>постановлением администрации</w:t>
      </w:r>
    </w:p>
    <w:p w:rsidR="00C06F27" w:rsidRDefault="00002FA9" w:rsidP="00C06F27">
      <w:pPr>
        <w:ind w:firstLine="709"/>
        <w:jc w:val="right"/>
        <w:rPr>
          <w:rFonts w:cs="Arial"/>
        </w:rPr>
      </w:pPr>
      <w:r>
        <w:rPr>
          <w:rFonts w:cs="Arial"/>
        </w:rPr>
        <w:t>Тресоруковского</w:t>
      </w:r>
      <w:r w:rsidR="00121DD5">
        <w:rPr>
          <w:rFonts w:cs="Arial"/>
        </w:rPr>
        <w:t xml:space="preserve"> сельского поселения</w:t>
      </w:r>
    </w:p>
    <w:p w:rsidR="00C06F27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Лискинского муниципального района </w:t>
      </w:r>
    </w:p>
    <w:p w:rsidR="00C06F27" w:rsidRDefault="00C06F27" w:rsidP="00C06F2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от </w:t>
      </w:r>
      <w:r w:rsidR="00002FA9">
        <w:rPr>
          <w:rFonts w:cs="Arial"/>
        </w:rPr>
        <w:t>24</w:t>
      </w:r>
      <w:r w:rsidR="00121DD5">
        <w:rPr>
          <w:rFonts w:cs="Arial"/>
        </w:rPr>
        <w:t>.05.2024</w:t>
      </w:r>
      <w:r>
        <w:rPr>
          <w:rFonts w:cs="Arial"/>
        </w:rPr>
        <w:t xml:space="preserve"> № </w:t>
      </w:r>
      <w:r w:rsidR="007E0138">
        <w:rPr>
          <w:rFonts w:cs="Arial"/>
        </w:rPr>
        <w:t>37</w:t>
      </w:r>
    </w:p>
    <w:p w:rsidR="00C06F27" w:rsidRDefault="00C06F27" w:rsidP="00C06F27">
      <w:pPr>
        <w:ind w:firstLine="709"/>
        <w:jc w:val="right"/>
        <w:rPr>
          <w:rFonts w:cs="Arial"/>
        </w:rPr>
      </w:pPr>
    </w:p>
    <w:p w:rsidR="00C06F27" w:rsidRPr="003A4A15" w:rsidRDefault="00C06F27" w:rsidP="00C06F27">
      <w:pPr>
        <w:ind w:firstLine="709"/>
        <w:jc w:val="right"/>
        <w:rPr>
          <w:rFonts w:cs="Arial"/>
        </w:rPr>
      </w:pPr>
    </w:p>
    <w:p w:rsidR="002B2CA0" w:rsidRPr="00AB33C4" w:rsidRDefault="002B2CA0" w:rsidP="00C06F27">
      <w:pPr>
        <w:ind w:firstLine="709"/>
        <w:jc w:val="center"/>
        <w:rPr>
          <w:rFonts w:cs="Arial"/>
          <w:b/>
        </w:rPr>
      </w:pPr>
      <w:r w:rsidRPr="00AB33C4">
        <w:rPr>
          <w:rFonts w:cs="Arial"/>
          <w:b/>
        </w:rPr>
        <w:t xml:space="preserve">Порядок принятия лицами, замещающими должности муниципальной службы </w:t>
      </w:r>
      <w:r w:rsidR="00002FA9">
        <w:rPr>
          <w:rFonts w:cs="Arial"/>
          <w:b/>
        </w:rPr>
        <w:t>Тресоруковского</w:t>
      </w:r>
      <w:r w:rsidR="00121DD5" w:rsidRPr="00121DD5">
        <w:rPr>
          <w:rFonts w:cs="Arial"/>
          <w:b/>
        </w:rPr>
        <w:t xml:space="preserve"> сельского поселения </w:t>
      </w:r>
      <w:r w:rsidRPr="00AB33C4">
        <w:rPr>
          <w:rFonts w:cs="Arial"/>
          <w:b/>
        </w:rPr>
        <w:t>Лискинского муниципального района Воронежской области, почетных и</w:t>
      </w:r>
      <w:r w:rsidR="00193AAE">
        <w:rPr>
          <w:rFonts w:cs="Arial"/>
          <w:b/>
        </w:rPr>
        <w:t>ли</w:t>
      </w:r>
      <w:r w:rsidRPr="00AB33C4">
        <w:rPr>
          <w:rFonts w:cs="Arial"/>
          <w:b/>
        </w:rPr>
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</w:p>
    <w:p w:rsidR="002B2CA0" w:rsidRPr="003A4A15" w:rsidRDefault="00C06F27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="002B2CA0" w:rsidRPr="003A4A15">
        <w:rPr>
          <w:rFonts w:cs="Arial"/>
        </w:rPr>
        <w:t>Настоящий Порядок определяет процедуру принятия</w:t>
      </w:r>
      <w:r>
        <w:rPr>
          <w:rFonts w:cs="Arial"/>
        </w:rPr>
        <w:t xml:space="preserve"> л</w:t>
      </w:r>
      <w:r w:rsidR="002B2CA0" w:rsidRPr="003A4A15">
        <w:rPr>
          <w:rFonts w:cs="Arial"/>
        </w:rPr>
        <w:t>ицами, замещающими должности муниципальной службы</w:t>
      </w:r>
      <w:r w:rsidR="00002FA9">
        <w:rPr>
          <w:rFonts w:cs="Arial"/>
        </w:rPr>
        <w:t xml:space="preserve"> Тресоруковского</w:t>
      </w:r>
      <w:r w:rsidR="00121DD5">
        <w:rPr>
          <w:rFonts w:cs="Arial"/>
        </w:rPr>
        <w:t xml:space="preserve"> сельского поселения</w:t>
      </w:r>
      <w:r w:rsidR="00002FA9">
        <w:rPr>
          <w:rFonts w:cs="Arial"/>
        </w:rPr>
        <w:t xml:space="preserve"> </w:t>
      </w:r>
      <w:r w:rsidR="002B2CA0">
        <w:rPr>
          <w:rFonts w:cs="Arial"/>
        </w:rPr>
        <w:t>Лискинского</w:t>
      </w:r>
      <w:r w:rsidR="002B2CA0" w:rsidRPr="003A4A15">
        <w:rPr>
          <w:rFonts w:cs="Arial"/>
        </w:rPr>
        <w:t xml:space="preserve"> муниципального района Воронежской области, почетных и</w:t>
      </w:r>
      <w:r w:rsidR="00193AAE">
        <w:rPr>
          <w:rFonts w:cs="Arial"/>
        </w:rPr>
        <w:t>ли</w:t>
      </w:r>
      <w:r w:rsidR="002B2CA0" w:rsidRPr="003A4A15">
        <w:rPr>
          <w:rFonts w:cs="Arial"/>
        </w:rPr>
        <w:t xml:space="preserve"> специальных званий (за исключением научных)</w:t>
      </w:r>
      <w:r w:rsidR="00193AAE">
        <w:rPr>
          <w:rFonts w:cs="Arial"/>
        </w:rPr>
        <w:t>,</w:t>
      </w:r>
      <w:r>
        <w:rPr>
          <w:rFonts w:cs="Arial"/>
        </w:rPr>
        <w:t xml:space="preserve">наград и иных знаков отличия </w:t>
      </w:r>
      <w:r w:rsidR="002B2CA0" w:rsidRPr="003A4A15">
        <w:rPr>
          <w:rFonts w:cs="Arial"/>
        </w:rPr>
        <w:t xml:space="preserve">иностранных государств, международных организаций, </w:t>
      </w:r>
      <w:r>
        <w:rPr>
          <w:rFonts w:cs="Arial"/>
        </w:rPr>
        <w:t xml:space="preserve">политических партий, </w:t>
      </w:r>
      <w:r w:rsidR="002B2CA0">
        <w:rPr>
          <w:rFonts w:cs="Arial"/>
        </w:rPr>
        <w:t>иных</w:t>
      </w:r>
      <w:r w:rsidR="002B2CA0" w:rsidRPr="003A4A15">
        <w:rPr>
          <w:rFonts w:cs="Arial"/>
        </w:rPr>
        <w:t xml:space="preserve"> общественных объединений</w:t>
      </w:r>
      <w:r w:rsidR="002B2CA0">
        <w:rPr>
          <w:rFonts w:cs="Arial"/>
        </w:rPr>
        <w:t xml:space="preserve">, </w:t>
      </w:r>
      <w:r w:rsidR="002B2CA0" w:rsidRPr="003A4A15">
        <w:rPr>
          <w:rFonts w:cs="Arial"/>
        </w:rPr>
        <w:t>в том числе религиозных и других организаций (далее соответственно - звания, награды).</w:t>
      </w:r>
    </w:p>
    <w:p w:rsidR="002B2CA0" w:rsidRPr="003B0E80" w:rsidRDefault="002B2CA0" w:rsidP="004D3B1B">
      <w:pPr>
        <w:spacing w:line="360" w:lineRule="auto"/>
        <w:ind w:firstLine="709"/>
        <w:jc w:val="both"/>
        <w:rPr>
          <w:rFonts w:cs="Arial"/>
          <w:i/>
        </w:rPr>
      </w:pPr>
      <w:r>
        <w:rPr>
          <w:rFonts w:cs="Arial"/>
        </w:rPr>
        <w:t>2</w:t>
      </w:r>
      <w:r w:rsidRPr="003A4A15">
        <w:rPr>
          <w:rFonts w:cs="Arial"/>
        </w:rPr>
        <w:t>. Лица, замещающие должности муниципальной службы</w:t>
      </w:r>
      <w:r w:rsidR="00002FA9">
        <w:rPr>
          <w:rFonts w:cs="Arial"/>
        </w:rPr>
        <w:t xml:space="preserve"> </w:t>
      </w:r>
      <w:r w:rsidR="003B0E80" w:rsidRPr="00C06F27">
        <w:rPr>
          <w:rFonts w:cs="Arial"/>
          <w:color w:val="000000" w:themeColor="text1"/>
        </w:rPr>
        <w:t>в органах местного самоуправления</w:t>
      </w:r>
      <w:r w:rsidR="00002FA9">
        <w:rPr>
          <w:rFonts w:cs="Arial"/>
          <w:color w:val="000000" w:themeColor="text1"/>
        </w:rPr>
        <w:t xml:space="preserve"> </w:t>
      </w:r>
      <w:r w:rsidR="00002FA9">
        <w:rPr>
          <w:rFonts w:cs="Arial"/>
        </w:rPr>
        <w:t>Тресоруковского</w:t>
      </w:r>
      <w:r w:rsidR="00C73B34">
        <w:rPr>
          <w:rFonts w:cs="Arial"/>
        </w:rPr>
        <w:t xml:space="preserve"> сельского поселения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 Воронежской области (далее - муниципальные служащие), принимают звания, награды, с разрешения главы</w:t>
      </w:r>
      <w:r w:rsidR="00002FA9">
        <w:rPr>
          <w:rFonts w:cs="Arial"/>
        </w:rPr>
        <w:t xml:space="preserve"> Тресоруковского</w:t>
      </w:r>
      <w:r w:rsidR="00C73B34">
        <w:rPr>
          <w:rFonts w:cs="Arial"/>
        </w:rPr>
        <w:t xml:space="preserve"> сельского поселения</w:t>
      </w:r>
      <w:r w:rsidR="00002FA9">
        <w:rPr>
          <w:rFonts w:cs="Arial"/>
        </w:rPr>
        <w:t xml:space="preserve">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</w:t>
      </w:r>
      <w:r w:rsidR="003B0E80" w:rsidRPr="00C06F27">
        <w:rPr>
          <w:rFonts w:cs="Arial"/>
        </w:rPr>
        <w:t>(далее-</w:t>
      </w:r>
      <w:r w:rsidR="00002FA9">
        <w:rPr>
          <w:rFonts w:cs="Arial"/>
        </w:rPr>
        <w:t xml:space="preserve"> </w:t>
      </w:r>
      <w:r w:rsidR="003B0E80" w:rsidRPr="00C06F27">
        <w:rPr>
          <w:rFonts w:cs="Arial"/>
        </w:rPr>
        <w:t>Главы)</w:t>
      </w:r>
      <w:r w:rsidRPr="00C06F27">
        <w:rPr>
          <w:rFonts w:cs="Arial"/>
        </w:rPr>
        <w:t>.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Pr="003A4A15">
        <w:rPr>
          <w:rFonts w:cs="Arial"/>
        </w:rPr>
        <w:t xml:space="preserve">. </w:t>
      </w:r>
      <w:r w:rsidR="003B0E80" w:rsidRPr="00C06F27">
        <w:rPr>
          <w:rFonts w:cs="Arial"/>
        </w:rPr>
        <w:t>Муниципальный служащий</w:t>
      </w:r>
      <w:r w:rsidR="00002FA9">
        <w:rPr>
          <w:rFonts w:cs="Arial"/>
        </w:rPr>
        <w:t xml:space="preserve"> </w:t>
      </w:r>
      <w:r w:rsidRPr="003A4A15">
        <w:rPr>
          <w:rFonts w:cs="Arial"/>
        </w:rPr>
        <w:t>из числа</w:t>
      </w:r>
      <w:r w:rsidR="003B0E80">
        <w:rPr>
          <w:rFonts w:cs="Arial"/>
        </w:rPr>
        <w:t xml:space="preserve"> лиц</w:t>
      </w:r>
      <w:r w:rsidRPr="003A4A15">
        <w:rPr>
          <w:rFonts w:cs="Arial"/>
        </w:rPr>
        <w:t>, указанных в пункт</w:t>
      </w:r>
      <w:r>
        <w:rPr>
          <w:rFonts w:cs="Arial"/>
        </w:rPr>
        <w:t>е</w:t>
      </w:r>
      <w:r w:rsidRPr="003A4A15">
        <w:rPr>
          <w:rFonts w:cs="Arial"/>
        </w:rPr>
        <w:t xml:space="preserve"> 2  настоящего Порядка (далее </w:t>
      </w:r>
      <w:r w:rsidR="003B0E80">
        <w:rPr>
          <w:rFonts w:cs="Arial"/>
        </w:rPr>
        <w:t>–муниципальный служащий</w:t>
      </w:r>
      <w:r w:rsidRPr="003A4A15">
        <w:rPr>
          <w:rFonts w:cs="Arial"/>
        </w:rPr>
        <w:t xml:space="preserve">), </w:t>
      </w:r>
      <w:r w:rsidRPr="00C06F27">
        <w:rPr>
          <w:rFonts w:cs="Arial"/>
        </w:rPr>
        <w:t>получивш</w:t>
      </w:r>
      <w:r w:rsidR="003B0E80" w:rsidRPr="00C06F27">
        <w:rPr>
          <w:rFonts w:cs="Arial"/>
        </w:rPr>
        <w:t>ий</w:t>
      </w:r>
      <w:r w:rsidRPr="00C06F27">
        <w:rPr>
          <w:rFonts w:cs="Arial"/>
        </w:rPr>
        <w:t xml:space="preserve"> звание, награду либо уведомленн</w:t>
      </w:r>
      <w:r w:rsidR="003B0E80" w:rsidRPr="00C06F27">
        <w:rPr>
          <w:rFonts w:cs="Arial"/>
        </w:rPr>
        <w:t>ый</w:t>
      </w:r>
      <w:r w:rsidR="00002FA9">
        <w:rPr>
          <w:rFonts w:cs="Arial"/>
        </w:rPr>
        <w:t xml:space="preserve"> </w:t>
      </w:r>
      <w:r w:rsidRPr="003A4A15">
        <w:rPr>
          <w:rFonts w:cs="Arial"/>
        </w:rPr>
        <w:t xml:space="preserve">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</w:t>
      </w:r>
      <w:r w:rsidRPr="00C06F27">
        <w:rPr>
          <w:rFonts w:cs="Arial"/>
        </w:rPr>
        <w:t>в течение трех рабочих</w:t>
      </w:r>
      <w:r w:rsidR="003B0E80" w:rsidRPr="00C06F27">
        <w:rPr>
          <w:rFonts w:cs="Arial"/>
        </w:rPr>
        <w:t xml:space="preserve"> со дня их получения либо со дня, когда ему стало известно о возможном их получении, лично представляет в администрацию </w:t>
      </w:r>
      <w:r w:rsidR="00002FA9">
        <w:rPr>
          <w:rFonts w:cs="Arial"/>
        </w:rPr>
        <w:t>Тресоруковского</w:t>
      </w:r>
      <w:r w:rsidR="00C73B34">
        <w:rPr>
          <w:rFonts w:cs="Arial"/>
        </w:rPr>
        <w:t xml:space="preserve"> сельского поселения </w:t>
      </w:r>
      <w:r w:rsidR="003B0E80" w:rsidRPr="00C06F27">
        <w:rPr>
          <w:rFonts w:cs="Arial"/>
        </w:rPr>
        <w:t xml:space="preserve">Лискинского муниципального </w:t>
      </w:r>
      <w:r w:rsidR="003B0E80" w:rsidRPr="003B0E80">
        <w:rPr>
          <w:rFonts w:cs="Arial"/>
        </w:rPr>
        <w:t xml:space="preserve">на имя Главы </w:t>
      </w:r>
      <w:r w:rsidRPr="003A4A15">
        <w:rPr>
          <w:rFonts w:cs="Arial"/>
        </w:rPr>
        <w:t>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</w:p>
    <w:p w:rsidR="003B0E80" w:rsidRPr="003B0E80" w:rsidRDefault="002B2CA0" w:rsidP="003B0E80">
      <w:pPr>
        <w:spacing w:line="360" w:lineRule="auto"/>
        <w:ind w:firstLine="709"/>
        <w:jc w:val="both"/>
        <w:rPr>
          <w:rFonts w:cs="Arial"/>
          <w:i/>
        </w:rPr>
      </w:pPr>
      <w:r>
        <w:rPr>
          <w:rFonts w:cs="Arial"/>
        </w:rPr>
        <w:t>4</w:t>
      </w:r>
      <w:r w:rsidRPr="003A4A15">
        <w:rPr>
          <w:rFonts w:cs="Arial"/>
        </w:rPr>
        <w:t>.</w:t>
      </w:r>
      <w:r w:rsidR="003B0E80" w:rsidRPr="00C06F27">
        <w:rPr>
          <w:rFonts w:cs="Arial"/>
        </w:rPr>
        <w:t>Муниципальный служащий</w:t>
      </w:r>
      <w:r w:rsidRPr="003A4A15">
        <w:rPr>
          <w:rFonts w:cs="Arial"/>
        </w:rPr>
        <w:t>, отказавш</w:t>
      </w:r>
      <w:r w:rsidR="003B0E80">
        <w:rPr>
          <w:rFonts w:cs="Arial"/>
        </w:rPr>
        <w:t>ийся</w:t>
      </w:r>
      <w:r w:rsidRPr="003A4A15">
        <w:rPr>
          <w:rFonts w:cs="Arial"/>
        </w:rPr>
        <w:t xml:space="preserve"> от звания, награды, в течение трех рабочих дней </w:t>
      </w:r>
      <w:r w:rsidR="003B0E80" w:rsidRPr="00C06F27">
        <w:rPr>
          <w:rFonts w:cs="Arial"/>
        </w:rPr>
        <w:t>со дня отказа лично на имя Главы уведомление об отказе в получении</w:t>
      </w:r>
      <w:r w:rsidR="00002FA9">
        <w:rPr>
          <w:rFonts w:cs="Arial"/>
        </w:rPr>
        <w:t xml:space="preserve"> </w:t>
      </w:r>
      <w:r w:rsidR="003B0E80" w:rsidRPr="003A4A15">
        <w:rPr>
          <w:rFonts w:cs="Arial"/>
        </w:rPr>
        <w:t xml:space="preserve">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</w:t>
      </w:r>
      <w:r w:rsidR="003B0E80" w:rsidRPr="00C06F27">
        <w:rPr>
          <w:rFonts w:cs="Arial"/>
        </w:rPr>
        <w:t>(далее - уведомление), составленное по форме согласно приложению №2 к настоящему Порядку.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5</w:t>
      </w:r>
      <w:r w:rsidRPr="003A4A15">
        <w:rPr>
          <w:rFonts w:cs="Arial"/>
        </w:rPr>
        <w:t>. В случае</w:t>
      </w:r>
      <w:r w:rsidR="00C06F27">
        <w:rPr>
          <w:rFonts w:cs="Arial"/>
        </w:rPr>
        <w:t>,</w:t>
      </w:r>
      <w:r w:rsidRPr="003A4A15">
        <w:rPr>
          <w:rFonts w:cs="Arial"/>
        </w:rPr>
        <w:t xml:space="preserve"> если во время служебной командировки</w:t>
      </w:r>
      <w:r w:rsidR="00C06F27">
        <w:rPr>
          <w:rFonts w:cs="Arial"/>
        </w:rPr>
        <w:t>, отпуска или в период временной нетрудоспособности</w:t>
      </w:r>
      <w:r w:rsidR="00002FA9">
        <w:rPr>
          <w:rFonts w:cs="Arial"/>
        </w:rPr>
        <w:t xml:space="preserve"> </w:t>
      </w:r>
      <w:r w:rsidR="00C06F27">
        <w:rPr>
          <w:rFonts w:cs="Arial"/>
        </w:rPr>
        <w:t>муниципальный служащий</w:t>
      </w:r>
      <w:r w:rsidRPr="003A4A15">
        <w:rPr>
          <w:rFonts w:cs="Arial"/>
        </w:rPr>
        <w:t xml:space="preserve"> получил </w:t>
      </w:r>
      <w:r w:rsidR="00C06F27">
        <w:rPr>
          <w:rFonts w:cs="Arial"/>
        </w:rPr>
        <w:t xml:space="preserve">звание, награду, был уведомлен о получении звания, награды,  </w:t>
      </w:r>
      <w:r w:rsidRPr="003A4A15">
        <w:rPr>
          <w:rFonts w:cs="Arial"/>
        </w:rPr>
        <w:t>или отказал</w:t>
      </w:r>
      <w:r w:rsidR="00C06F27">
        <w:rPr>
          <w:rFonts w:cs="Arial"/>
        </w:rPr>
        <w:t>ся</w:t>
      </w:r>
      <w:r w:rsidRPr="003A4A15">
        <w:rPr>
          <w:rFonts w:cs="Arial"/>
        </w:rPr>
        <w:t xml:space="preserve"> от их</w:t>
      </w:r>
      <w:r w:rsidR="00C06F27">
        <w:rPr>
          <w:rFonts w:cs="Arial"/>
        </w:rPr>
        <w:t xml:space="preserve"> получения</w:t>
      </w:r>
      <w:r w:rsidRPr="003A4A15">
        <w:rPr>
          <w:rFonts w:cs="Arial"/>
        </w:rPr>
        <w:t xml:space="preserve">, срок представления ходатайства либо уведомления исчисляется со дня возвращения </w:t>
      </w:r>
      <w:r w:rsidR="00C06F27">
        <w:rPr>
          <w:rFonts w:cs="Arial"/>
        </w:rPr>
        <w:t>муниципального служащего</w:t>
      </w:r>
      <w:r w:rsidRPr="003A4A15">
        <w:rPr>
          <w:rFonts w:cs="Arial"/>
        </w:rPr>
        <w:t xml:space="preserve"> из служебной командировки</w:t>
      </w:r>
      <w:r w:rsidR="00C06F27">
        <w:rPr>
          <w:rFonts w:cs="Arial"/>
        </w:rPr>
        <w:t>, со дня окончания отпуска, периода временной нетрудоспособности</w:t>
      </w:r>
      <w:r w:rsidRPr="003A4A15">
        <w:rPr>
          <w:rFonts w:cs="Arial"/>
        </w:rPr>
        <w:t>.</w:t>
      </w:r>
    </w:p>
    <w:p w:rsidR="002B2CA0" w:rsidRPr="003A4A15" w:rsidRDefault="00C06F27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6</w:t>
      </w:r>
      <w:r w:rsidR="002B2CA0" w:rsidRPr="003A4A15">
        <w:rPr>
          <w:rFonts w:cs="Arial"/>
        </w:rPr>
        <w:t>. В случае</w:t>
      </w:r>
      <w:r>
        <w:rPr>
          <w:rFonts w:cs="Arial"/>
        </w:rPr>
        <w:t>,</w:t>
      </w:r>
      <w:r w:rsidR="002B2CA0" w:rsidRPr="003A4A15">
        <w:rPr>
          <w:rFonts w:cs="Arial"/>
        </w:rPr>
        <w:t xml:space="preserve"> если </w:t>
      </w:r>
      <w:r>
        <w:rPr>
          <w:rFonts w:cs="Arial"/>
        </w:rPr>
        <w:t>муниципальный служащий</w:t>
      </w:r>
      <w:r w:rsidR="002B2CA0" w:rsidRPr="003A4A15">
        <w:rPr>
          <w:rFonts w:cs="Arial"/>
        </w:rPr>
        <w:t xml:space="preserve">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r w:rsidR="00165BE0">
        <w:rPr>
          <w:rFonts w:cs="Arial"/>
        </w:rPr>
        <w:t>3</w:t>
      </w:r>
      <w:r w:rsidR="002B2CA0" w:rsidRPr="003A4A15">
        <w:rPr>
          <w:rFonts w:cs="Arial"/>
        </w:rPr>
        <w:t xml:space="preserve">, </w:t>
      </w:r>
      <w:r w:rsidR="00165BE0">
        <w:rPr>
          <w:rFonts w:cs="Arial"/>
        </w:rPr>
        <w:t>4</w:t>
      </w:r>
      <w:r w:rsidR="002B2CA0" w:rsidRPr="003A4A15">
        <w:rPr>
          <w:rFonts w:cs="Arial"/>
        </w:rPr>
        <w:t xml:space="preserve">, </w:t>
      </w:r>
      <w:r>
        <w:rPr>
          <w:rFonts w:cs="Arial"/>
        </w:rPr>
        <w:t>5</w:t>
      </w:r>
      <w:r w:rsidR="002B2CA0" w:rsidRPr="003A4A15">
        <w:rPr>
          <w:rFonts w:cs="Arial"/>
        </w:rPr>
        <w:t xml:space="preserve">, настоящего Порядка, </w:t>
      </w:r>
      <w:r>
        <w:rPr>
          <w:rFonts w:cs="Arial"/>
        </w:rPr>
        <w:t>муниципальный служащий</w:t>
      </w:r>
      <w:r w:rsidR="002B2CA0" w:rsidRPr="003A4A15">
        <w:rPr>
          <w:rFonts w:cs="Arial"/>
        </w:rPr>
        <w:t xml:space="preserve"> обязан пред</w:t>
      </w:r>
      <w:r>
        <w:rPr>
          <w:rFonts w:cs="Arial"/>
        </w:rPr>
        <w:t>о</w:t>
      </w:r>
      <w:r w:rsidR="002B2CA0" w:rsidRPr="003A4A15">
        <w:rPr>
          <w:rFonts w:cs="Arial"/>
        </w:rPr>
        <w:t>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A96BF2" w:rsidRPr="00C06F27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C06F27">
        <w:rPr>
          <w:rFonts w:cs="Arial"/>
        </w:rPr>
        <w:t xml:space="preserve">7. Ходатайство (уведомление) регистрируется в </w:t>
      </w:r>
      <w:r w:rsidR="00355F57" w:rsidRPr="00C06F27">
        <w:rPr>
          <w:rFonts w:cs="Arial"/>
        </w:rPr>
        <w:t xml:space="preserve">Журнале </w:t>
      </w:r>
      <w:r w:rsidRPr="00C06F27">
        <w:rPr>
          <w:rFonts w:cs="Arial"/>
        </w:rPr>
        <w:t>учета ходатайств и уведомлений незамедлительно в присутствии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>8. Журнал учета ходатайств и уведомлений ведется по форме согласно приложению №3 к настоящему По</w:t>
      </w:r>
      <w:r w:rsidR="00355F57">
        <w:rPr>
          <w:rFonts w:cs="Arial"/>
        </w:rPr>
        <w:t>рядку</w:t>
      </w:r>
      <w:r w:rsidRPr="00FF36C0">
        <w:rPr>
          <w:rFonts w:cs="Arial"/>
        </w:rPr>
        <w:t>.</w:t>
      </w:r>
    </w:p>
    <w:p w:rsidR="00A96BF2" w:rsidRPr="00FF36C0" w:rsidRDefault="00A96BF2" w:rsidP="0048308A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9. Листы </w:t>
      </w:r>
      <w:r w:rsidR="00355F57" w:rsidRPr="00FF36C0">
        <w:rPr>
          <w:rFonts w:cs="Arial"/>
          <w:lang w:bidi="ru-RU"/>
        </w:rPr>
        <w:t xml:space="preserve">Журнала </w:t>
      </w:r>
      <w:r w:rsidRPr="00FF36C0">
        <w:rPr>
          <w:rFonts w:cs="Arial"/>
          <w:lang w:bidi="ru-RU"/>
        </w:rPr>
        <w:t xml:space="preserve">учета ходатайств и уведомлений должны быть прошнурованы, пронумерованы. </w:t>
      </w:r>
      <w:r w:rsidR="00FF36C0">
        <w:rPr>
          <w:rFonts w:cs="Arial"/>
          <w:lang w:bidi="ru-RU"/>
        </w:rPr>
        <w:t>Ответственность за хранение Ж</w:t>
      </w:r>
      <w:r w:rsidRPr="00FF36C0">
        <w:rPr>
          <w:rFonts w:cs="Arial"/>
          <w:lang w:bidi="ru-RU"/>
        </w:rPr>
        <w:t>урнал</w:t>
      </w:r>
      <w:r w:rsidR="00FF36C0">
        <w:rPr>
          <w:rFonts w:cs="Arial"/>
          <w:lang w:bidi="ru-RU"/>
        </w:rPr>
        <w:t>а</w:t>
      </w:r>
      <w:r w:rsidRPr="00FF36C0">
        <w:rPr>
          <w:rFonts w:cs="Arial"/>
          <w:lang w:bidi="ru-RU"/>
        </w:rPr>
        <w:t xml:space="preserve"> учета ходатайств и уведомлений </w:t>
      </w:r>
      <w:r w:rsidR="00FF36C0">
        <w:rPr>
          <w:rFonts w:cs="Arial"/>
          <w:lang w:bidi="ru-RU"/>
        </w:rPr>
        <w:t xml:space="preserve">несет </w:t>
      </w:r>
      <w:r w:rsidR="0048308A">
        <w:rPr>
          <w:rFonts w:cs="Arial"/>
          <w:lang w:bidi="ru-RU"/>
        </w:rPr>
        <w:t>специалист по кадрам муниципального образования (либо лицо, осуществляющее должностные функции специалиста по кадрам).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10. На ходатайстве (уведомлении) ставится отметка о дате и времени его поступления в </w:t>
      </w:r>
      <w:r w:rsidR="00FF36C0">
        <w:rPr>
          <w:rFonts w:cs="Arial"/>
          <w:lang w:bidi="ru-RU"/>
        </w:rPr>
        <w:t>администрацию,</w:t>
      </w:r>
      <w:r w:rsidRPr="00FF36C0">
        <w:rPr>
          <w:rFonts w:cs="Arial"/>
          <w:lang w:bidi="ru-RU"/>
        </w:rPr>
        <w:t xml:space="preserve"> номер регистрации в </w:t>
      </w:r>
      <w:r w:rsidR="00355F57" w:rsidRPr="00FF36C0">
        <w:rPr>
          <w:rFonts w:cs="Arial"/>
          <w:lang w:bidi="ru-RU"/>
        </w:rPr>
        <w:t xml:space="preserve">Журнале </w:t>
      </w:r>
      <w:r w:rsidRPr="00FF36C0">
        <w:rPr>
          <w:rFonts w:cs="Arial"/>
          <w:lang w:bidi="ru-RU"/>
        </w:rPr>
        <w:t>учета ходатайств и уведомлений, подпись.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11. После регистрации ходатайства (уведомления) </w:t>
      </w:r>
      <w:r w:rsidR="00FF36C0">
        <w:rPr>
          <w:rFonts w:cs="Arial"/>
          <w:lang w:bidi="ru-RU"/>
        </w:rPr>
        <w:t>муниципальному служащему выдается</w:t>
      </w:r>
      <w:r w:rsidRPr="00FF36C0">
        <w:rPr>
          <w:rFonts w:cs="Arial"/>
          <w:lang w:bidi="ru-RU"/>
        </w:rPr>
        <w:t xml:space="preserve"> расписк</w:t>
      </w:r>
      <w:r w:rsidR="00FF36C0">
        <w:rPr>
          <w:rFonts w:cs="Arial"/>
          <w:lang w:bidi="ru-RU"/>
        </w:rPr>
        <w:t>а</w:t>
      </w:r>
      <w:r w:rsidRPr="00FF36C0">
        <w:rPr>
          <w:rFonts w:cs="Arial"/>
          <w:lang w:bidi="ru-RU"/>
        </w:rPr>
        <w:t xml:space="preserve"> в получении ходатайства (уведомления) по форме согласно приложениям № 1 и</w:t>
      </w:r>
      <w:r w:rsidR="00002FA9">
        <w:rPr>
          <w:rFonts w:cs="Arial"/>
          <w:lang w:bidi="ru-RU"/>
        </w:rPr>
        <w:t xml:space="preserve"> </w:t>
      </w:r>
      <w:r w:rsidRPr="00FF36C0">
        <w:rPr>
          <w:rFonts w:cs="Arial"/>
          <w:lang w:bidi="ru-RU"/>
        </w:rPr>
        <w:t>№ 2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 с указанием даты его получения и номера регистрации в журнале учета ходатайств и уведомлений.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12. 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 w:rsidR="00FF36C0">
        <w:rPr>
          <w:rFonts w:cs="Arial"/>
          <w:lang w:bidi="ru-RU"/>
        </w:rPr>
        <w:t>управляющему делами</w:t>
      </w:r>
      <w:r w:rsidRPr="00FF36C0">
        <w:rPr>
          <w:rFonts w:cs="Arial"/>
          <w:lang w:bidi="ru-RU"/>
        </w:rPr>
        <w:t xml:space="preserve"> по акту приема-передачи по форме согласно приложению № 4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 одновременно с ходатайством.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13. В целях принятия Главой объективного решения по вопросу рассмотрения ходатайства </w:t>
      </w:r>
      <w:r w:rsidR="00FF36C0">
        <w:rPr>
          <w:rFonts w:cs="Arial"/>
          <w:lang w:bidi="ru-RU"/>
        </w:rPr>
        <w:t>управляющий делами</w:t>
      </w:r>
      <w:r w:rsidRPr="00FF36C0">
        <w:rPr>
          <w:rFonts w:cs="Arial"/>
          <w:lang w:bidi="ru-RU"/>
        </w:rPr>
        <w:t xml:space="preserve">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14. В случае если по результатам подготовки информации, предусмотренной пунктом 13 настоящего По</w:t>
      </w:r>
      <w:r w:rsidR="00355F57">
        <w:rPr>
          <w:rFonts w:cs="Arial"/>
          <w:lang w:bidi="ru-RU"/>
        </w:rPr>
        <w:t>рядка</w:t>
      </w:r>
      <w:r w:rsidRPr="00FF36C0">
        <w:rPr>
          <w:rFonts w:cs="Arial"/>
          <w:lang w:bidi="ru-RU"/>
        </w:rPr>
        <w:t xml:space="preserve"> установлено, что в должностные обязанности муниципального служащего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 По</w:t>
      </w:r>
      <w:r w:rsidR="00355F57">
        <w:rPr>
          <w:rFonts w:cs="Arial"/>
          <w:lang w:bidi="ru-RU"/>
        </w:rPr>
        <w:t>рядка</w:t>
      </w:r>
      <w:r w:rsidRPr="00FF36C0">
        <w:rPr>
          <w:rFonts w:cs="Arial"/>
          <w:lang w:bidi="ru-RU"/>
        </w:rPr>
        <w:t>, возвращаются муниципальному служащему по акту приема-передачи по форме согласно приложению № 4 к настоящему Положению.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15. Ходатайство с информацией, уведомление направляется Главе не позднее 1</w:t>
      </w:r>
      <w:r w:rsidR="00355F57">
        <w:rPr>
          <w:rFonts w:cs="Arial"/>
          <w:lang w:bidi="ru-RU"/>
        </w:rPr>
        <w:t>0</w:t>
      </w:r>
      <w:r w:rsidRPr="00FF36C0">
        <w:rPr>
          <w:rFonts w:cs="Arial"/>
          <w:lang w:bidi="ru-RU"/>
        </w:rPr>
        <w:t xml:space="preserve"> рабочих дней, следующих за днем регистрации ходатайства (уведомления).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</w:t>
      </w:r>
      <w:r w:rsidR="00355F57">
        <w:rPr>
          <w:rFonts w:cs="Arial"/>
          <w:lang w:bidi="ru-RU"/>
        </w:rPr>
        <w:t xml:space="preserve"> в течение 10 рабочих дней</w:t>
      </w:r>
      <w:r w:rsidRPr="00FF36C0">
        <w:rPr>
          <w:rFonts w:cs="Arial"/>
          <w:lang w:bidi="ru-RU"/>
        </w:rPr>
        <w:t xml:space="preserve">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На ходатайство, уведомление Глава налагает резолюцию о приобщении уведомления к личному делу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17. В случае удовлетворения Главой ходатайства оригиналы документов к званию, награда и оригиналы документов к ней в течение </w:t>
      </w:r>
      <w:r w:rsidR="00355F57">
        <w:rPr>
          <w:rFonts w:cs="Arial"/>
          <w:lang w:bidi="ru-RU"/>
        </w:rPr>
        <w:t>10</w:t>
      </w:r>
      <w:r w:rsidRPr="00FF36C0">
        <w:rPr>
          <w:rFonts w:cs="Arial"/>
          <w:lang w:bidi="ru-RU"/>
        </w:rPr>
        <w:t xml:space="preserve"> рабочих дней со дня принятия Главой решения об удовлетворении ходатайства возвращаются муниципальному служащему по акту приема-передачи по форме согласно приложению №4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. </w:t>
      </w:r>
    </w:p>
    <w:p w:rsidR="00A96BF2" w:rsidRPr="00FF36C0" w:rsidRDefault="00FF36C0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 xml:space="preserve">В </w:t>
      </w:r>
      <w:r w:rsidR="00A96BF2" w:rsidRPr="00FF36C0">
        <w:rPr>
          <w:rFonts w:cs="Arial"/>
        </w:rPr>
        <w:t>день передачи муниципальному служащему оригиналов документов к званию, награды и оригиналов документов к ней делает</w:t>
      </w:r>
      <w:r>
        <w:rPr>
          <w:rFonts w:cs="Arial"/>
        </w:rPr>
        <w:t>ся</w:t>
      </w:r>
      <w:r w:rsidR="00A96BF2" w:rsidRPr="00FF36C0">
        <w:rPr>
          <w:rFonts w:cs="Arial"/>
        </w:rPr>
        <w:t xml:space="preserve"> соответствующ</w:t>
      </w:r>
      <w:r>
        <w:rPr>
          <w:rFonts w:cs="Arial"/>
        </w:rPr>
        <w:t>ая</w:t>
      </w:r>
      <w:r w:rsidR="00A96BF2" w:rsidRPr="00FF36C0">
        <w:rPr>
          <w:rFonts w:cs="Arial"/>
        </w:rPr>
        <w:t xml:space="preserve"> отметк</w:t>
      </w:r>
      <w:r>
        <w:rPr>
          <w:rFonts w:cs="Arial"/>
        </w:rPr>
        <w:t>а</w:t>
      </w:r>
      <w:r w:rsidR="00A96BF2" w:rsidRPr="00FF36C0">
        <w:rPr>
          <w:rFonts w:cs="Arial"/>
        </w:rPr>
        <w:t xml:space="preserve"> в </w:t>
      </w:r>
      <w:r w:rsidR="00355F57" w:rsidRPr="00FF36C0">
        <w:rPr>
          <w:rFonts w:cs="Arial"/>
        </w:rPr>
        <w:t xml:space="preserve">Журнале </w:t>
      </w:r>
      <w:r w:rsidR="00A96BF2" w:rsidRPr="00FF36C0">
        <w:rPr>
          <w:rFonts w:cs="Arial"/>
        </w:rPr>
        <w:t>учета ходатайств и уведомлений.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 xml:space="preserve">18. В случае отказа Главой в удовлетворении ходатайства, </w:t>
      </w:r>
      <w:r w:rsidR="00FF36C0">
        <w:rPr>
          <w:rFonts w:cs="Arial"/>
        </w:rPr>
        <w:t>управляющий делами</w:t>
      </w:r>
      <w:r w:rsidRPr="00FF36C0">
        <w:rPr>
          <w:rFonts w:cs="Arial"/>
        </w:rPr>
        <w:t xml:space="preserve"> в течение </w:t>
      </w:r>
      <w:r w:rsidR="00355F57">
        <w:rPr>
          <w:rFonts w:cs="Arial"/>
        </w:rPr>
        <w:t>10</w:t>
      </w:r>
      <w:r w:rsidRPr="00FF36C0">
        <w:rPr>
          <w:rFonts w:cs="Arial"/>
        </w:rPr>
        <w:t xml:space="preserve">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>19. Ходатайство (уведомление) подлежит приобщению к личному делу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br w:type="page"/>
      </w:r>
    </w:p>
    <w:p w:rsidR="002B2CA0" w:rsidRPr="00AB33C4" w:rsidRDefault="002B2CA0" w:rsidP="008632A7">
      <w:pPr>
        <w:spacing w:line="360" w:lineRule="auto"/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>Приложение 1</w:t>
      </w:r>
    </w:p>
    <w:p w:rsidR="002B2CA0" w:rsidRPr="00AB33C4" w:rsidRDefault="002B2CA0" w:rsidP="008632A7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муниципальной службы </w:t>
      </w:r>
      <w:r w:rsidR="00002FA9">
        <w:rPr>
          <w:rFonts w:cs="Arial"/>
          <w:sz w:val="20"/>
          <w:szCs w:val="20"/>
        </w:rPr>
        <w:t>Тресоруковского</w:t>
      </w:r>
      <w:r w:rsidR="00EB7CD7">
        <w:rPr>
          <w:rFonts w:cs="Arial"/>
          <w:sz w:val="20"/>
          <w:szCs w:val="20"/>
        </w:rPr>
        <w:t xml:space="preserve">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2B2CA0" w:rsidRPr="003A4A15" w:rsidRDefault="002B2CA0" w:rsidP="002B2CA0">
      <w:pPr>
        <w:ind w:firstLine="5103"/>
        <w:rPr>
          <w:rFonts w:cs="Arial"/>
        </w:rPr>
      </w:pPr>
    </w:p>
    <w:p w:rsidR="00EB7CD7" w:rsidRPr="00EB7CD7" w:rsidRDefault="00AB33C4" w:rsidP="00002FA9">
      <w:pPr>
        <w:jc w:val="right"/>
        <w:rPr>
          <w:rFonts w:cs="Arial"/>
          <w:u w:val="single"/>
        </w:rPr>
      </w:pPr>
      <w:r w:rsidRPr="00EB7CD7">
        <w:rPr>
          <w:rFonts w:cs="Arial"/>
          <w:u w:val="single"/>
        </w:rPr>
        <w:t xml:space="preserve">Главе </w:t>
      </w:r>
      <w:r w:rsidR="00002FA9">
        <w:rPr>
          <w:rFonts w:cs="Arial"/>
          <w:u w:val="single"/>
        </w:rPr>
        <w:t>Тресоруковского</w:t>
      </w:r>
      <w:r w:rsidR="00EB7CD7" w:rsidRPr="00EB7CD7">
        <w:rPr>
          <w:rFonts w:cs="Arial"/>
          <w:u w:val="single"/>
        </w:rPr>
        <w:t xml:space="preserve"> сельского поселения</w:t>
      </w:r>
    </w:p>
    <w:p w:rsidR="00EB7CD7" w:rsidRPr="00EB7CD7" w:rsidRDefault="00EB7CD7" w:rsidP="00002FA9">
      <w:pPr>
        <w:jc w:val="right"/>
        <w:rPr>
          <w:rFonts w:cs="Arial"/>
          <w:u w:val="single"/>
        </w:rPr>
      </w:pPr>
      <w:r w:rsidRPr="00EB7CD7">
        <w:rPr>
          <w:rFonts w:cs="Arial"/>
          <w:u w:val="single"/>
        </w:rPr>
        <w:t xml:space="preserve">Лискинского  </w:t>
      </w:r>
      <w:r w:rsidR="00AB33C4" w:rsidRPr="00EB7CD7">
        <w:rPr>
          <w:rFonts w:cs="Arial"/>
          <w:u w:val="single"/>
        </w:rPr>
        <w:t>муниципального района</w:t>
      </w:r>
    </w:p>
    <w:p w:rsidR="00AB33C4" w:rsidRPr="00EB7CD7" w:rsidRDefault="00EB7CD7" w:rsidP="00002FA9">
      <w:pPr>
        <w:jc w:val="right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02FA9">
        <w:rPr>
          <w:rFonts w:cs="Arial"/>
          <w:u w:val="single"/>
        </w:rPr>
        <w:t>Н.А.Минько</w:t>
      </w:r>
    </w:p>
    <w:p w:rsidR="002B2CA0" w:rsidRPr="003A4A15" w:rsidRDefault="00AB33C4" w:rsidP="00AB33C4">
      <w:pPr>
        <w:ind w:firstLine="4678"/>
        <w:rPr>
          <w:rFonts w:cs="Arial"/>
        </w:rPr>
      </w:pPr>
      <w:r>
        <w:rPr>
          <w:rFonts w:cs="Arial"/>
        </w:rPr>
        <w:t>_____</w:t>
      </w:r>
      <w:r w:rsidR="002B2CA0" w:rsidRPr="003A4A15">
        <w:rPr>
          <w:rFonts w:cs="Arial"/>
        </w:rPr>
        <w:t>________________________</w:t>
      </w:r>
      <w:r>
        <w:rPr>
          <w:rFonts w:cs="Arial"/>
        </w:rPr>
        <w:t>__</w:t>
      </w:r>
    </w:p>
    <w:p w:rsidR="002B2CA0" w:rsidRPr="003A4A15" w:rsidRDefault="002B2CA0" w:rsidP="00AB33C4">
      <w:pPr>
        <w:ind w:firstLine="4820"/>
        <w:rPr>
          <w:rFonts w:cs="Arial"/>
        </w:rPr>
      </w:pPr>
      <w:r w:rsidRPr="003A4A15">
        <w:rPr>
          <w:rFonts w:cs="Arial"/>
        </w:rPr>
        <w:t xml:space="preserve"> ____________________________</w:t>
      </w:r>
      <w:r w:rsidR="00AB33C4">
        <w:rPr>
          <w:rFonts w:cs="Arial"/>
        </w:rPr>
        <w:t>___</w:t>
      </w:r>
    </w:p>
    <w:p w:rsidR="002B2CA0" w:rsidRPr="00AB33C4" w:rsidRDefault="002B2CA0" w:rsidP="002B2CA0">
      <w:pPr>
        <w:ind w:firstLine="5103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 (ФИО, замещаемая должность)</w:t>
      </w: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FF48B8" w:rsidRDefault="002B2CA0" w:rsidP="00AB33C4">
      <w:pPr>
        <w:ind w:firstLine="709"/>
        <w:jc w:val="center"/>
        <w:rPr>
          <w:rFonts w:cs="Arial"/>
          <w:b/>
        </w:rPr>
      </w:pPr>
      <w:bookmarkStart w:id="0" w:name="Par87"/>
      <w:bookmarkEnd w:id="0"/>
      <w:r w:rsidRPr="00FF48B8">
        <w:rPr>
          <w:rFonts w:cs="Arial"/>
          <w:b/>
        </w:rPr>
        <w:t>ХОДАТАЙСТВО</w:t>
      </w:r>
    </w:p>
    <w:p w:rsidR="002B2CA0" w:rsidRPr="00FF48B8" w:rsidRDefault="002B2CA0" w:rsidP="00AB33C4">
      <w:pPr>
        <w:ind w:firstLine="709"/>
        <w:jc w:val="center"/>
        <w:rPr>
          <w:rFonts w:cs="Arial"/>
          <w:b/>
        </w:rPr>
      </w:pPr>
      <w:r w:rsidRPr="00FF48B8">
        <w:rPr>
          <w:rFonts w:cs="Arial"/>
          <w:b/>
        </w:rPr>
        <w:t>о разрешении принять почетное и</w:t>
      </w:r>
      <w:r w:rsidR="00193AAE">
        <w:rPr>
          <w:rFonts w:cs="Arial"/>
          <w:b/>
        </w:rPr>
        <w:t>ли</w:t>
      </w:r>
      <w:r w:rsidRPr="00FF48B8">
        <w:rPr>
          <w:rFonts w:cs="Arial"/>
          <w:b/>
        </w:rPr>
        <w:t xml:space="preserve"> специальное звание,</w:t>
      </w:r>
      <w:r w:rsidR="00002FA9">
        <w:rPr>
          <w:rFonts w:cs="Arial"/>
          <w:b/>
        </w:rPr>
        <w:t xml:space="preserve"> </w:t>
      </w:r>
      <w:r w:rsidRPr="00FF48B8">
        <w:rPr>
          <w:rFonts w:cs="Arial"/>
          <w:b/>
        </w:rPr>
        <w:t>награду или иной знак отличия иностранного государства,</w:t>
      </w:r>
      <w:r w:rsidR="00002FA9">
        <w:rPr>
          <w:rFonts w:cs="Arial"/>
          <w:b/>
        </w:rPr>
        <w:t xml:space="preserve"> </w:t>
      </w:r>
      <w:r w:rsidRPr="00FF48B8">
        <w:rPr>
          <w:rFonts w:cs="Arial"/>
          <w:b/>
        </w:rPr>
        <w:t>международной организации, политической партии, иного</w:t>
      </w:r>
      <w:r w:rsidR="00002FA9">
        <w:rPr>
          <w:rFonts w:cs="Arial"/>
          <w:b/>
        </w:rPr>
        <w:t xml:space="preserve"> </w:t>
      </w:r>
      <w:r w:rsidRPr="00FF48B8">
        <w:rPr>
          <w:rFonts w:cs="Arial"/>
          <w:b/>
        </w:rPr>
        <w:t>общественного объединения</w:t>
      </w:r>
      <w:r w:rsidR="00FF48B8">
        <w:rPr>
          <w:rFonts w:cs="Arial"/>
          <w:b/>
        </w:rPr>
        <w:t>, в том числе религиозного</w:t>
      </w:r>
      <w:r w:rsidRPr="00FF48B8">
        <w:rPr>
          <w:rFonts w:cs="Arial"/>
          <w:b/>
        </w:rPr>
        <w:t xml:space="preserve"> или другой организации</w:t>
      </w:r>
    </w:p>
    <w:p w:rsidR="00AB33C4" w:rsidRDefault="00AB33C4" w:rsidP="00AB33C4">
      <w:pPr>
        <w:ind w:firstLine="709"/>
        <w:rPr>
          <w:rFonts w:cs="Arial"/>
        </w:rPr>
      </w:pPr>
    </w:p>
    <w:p w:rsidR="002B2CA0" w:rsidRPr="003A4A15" w:rsidRDefault="002B2CA0" w:rsidP="00AB33C4">
      <w:pPr>
        <w:ind w:firstLine="709"/>
        <w:rPr>
          <w:rFonts w:cs="Arial"/>
        </w:rPr>
      </w:pPr>
      <w:r w:rsidRPr="003A4A15">
        <w:rPr>
          <w:rFonts w:cs="Arial"/>
        </w:rPr>
        <w:t xml:space="preserve"> Прошу разрешить мне принять </w:t>
      </w:r>
      <w:r w:rsidR="0071637F">
        <w:rPr>
          <w:rFonts w:cs="Arial"/>
        </w:rPr>
        <w:t>________</w:t>
      </w:r>
      <w:r w:rsidRPr="003A4A15">
        <w:rPr>
          <w:rFonts w:cs="Arial"/>
        </w:rPr>
        <w:t>_____________________________</w:t>
      </w:r>
      <w:r w:rsidR="004D3B1B">
        <w:rPr>
          <w:rFonts w:cs="Arial"/>
        </w:rPr>
        <w:t>_______________________</w:t>
      </w:r>
    </w:p>
    <w:p w:rsidR="002B2CA0" w:rsidRPr="0071637F" w:rsidRDefault="002B2CA0" w:rsidP="0071637F">
      <w:pPr>
        <w:rPr>
          <w:rFonts w:cs="Arial"/>
          <w:sz w:val="24"/>
          <w:szCs w:val="24"/>
        </w:rPr>
      </w:pPr>
      <w:r w:rsidRPr="0071637F">
        <w:rPr>
          <w:rFonts w:cs="Arial"/>
          <w:sz w:val="24"/>
          <w:szCs w:val="24"/>
        </w:rPr>
        <w:t>(наименование почетного или специального</w:t>
      </w:r>
      <w:r w:rsidR="00002FA9">
        <w:rPr>
          <w:rFonts w:cs="Arial"/>
          <w:sz w:val="24"/>
          <w:szCs w:val="24"/>
        </w:rPr>
        <w:t xml:space="preserve"> </w:t>
      </w:r>
      <w:r w:rsidRPr="0071637F">
        <w:rPr>
          <w:rFonts w:cs="Arial"/>
          <w:sz w:val="24"/>
          <w:szCs w:val="24"/>
        </w:rPr>
        <w:t>звания, награды или иного знака отличия)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2B2CA0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(дата и место вручения документов к почетному</w:t>
      </w:r>
      <w:r w:rsidR="00002FA9">
        <w:rPr>
          <w:rFonts w:cs="Arial"/>
          <w:sz w:val="24"/>
          <w:szCs w:val="24"/>
        </w:rPr>
        <w:t xml:space="preserve"> </w:t>
      </w:r>
      <w:r w:rsidRPr="004D3B1B">
        <w:rPr>
          <w:rFonts w:cs="Arial"/>
          <w:sz w:val="24"/>
          <w:szCs w:val="24"/>
        </w:rPr>
        <w:t>или специальному званию, награды или иного знака отличия)</w:t>
      </w:r>
    </w:p>
    <w:p w:rsidR="00FF48B8" w:rsidRPr="004D3B1B" w:rsidRDefault="00FF48B8" w:rsidP="00AB33C4">
      <w:pPr>
        <w:ind w:firstLine="709"/>
        <w:jc w:val="center"/>
        <w:rPr>
          <w:rFonts w:cs="Arial"/>
          <w:sz w:val="24"/>
          <w:szCs w:val="24"/>
        </w:rPr>
      </w:pPr>
    </w:p>
    <w:p w:rsidR="002B2CA0" w:rsidRPr="003A4A15" w:rsidRDefault="002B2CA0" w:rsidP="00AB33C4">
      <w:pPr>
        <w:ind w:firstLine="709"/>
        <w:jc w:val="both"/>
        <w:rPr>
          <w:rFonts w:cs="Arial"/>
        </w:rPr>
      </w:pPr>
      <w:r w:rsidRPr="003A4A15">
        <w:rPr>
          <w:rFonts w:cs="Arial"/>
        </w:rPr>
        <w:t xml:space="preserve"> Документы к почетному или специальному званию, награда и документы кней, знак отличия и документы к нему (нужное подчеркнуть)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(наименование почетного или специального звания, награды или иного знака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отличия)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(наименование документов к почетному или специальному званию, награде</w:t>
      </w:r>
    </w:p>
    <w:p w:rsidR="002B2CA0" w:rsidRPr="004D3B1B" w:rsidRDefault="002B2CA0" w:rsidP="00AB33C4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или иному знаку отличия)</w:t>
      </w:r>
    </w:p>
    <w:p w:rsidR="002B2CA0" w:rsidRPr="003A4A15" w:rsidRDefault="002B2CA0" w:rsidP="00AB33C4">
      <w:pPr>
        <w:ind w:firstLine="709"/>
        <w:rPr>
          <w:rFonts w:cs="Arial"/>
        </w:rPr>
      </w:pPr>
      <w:r w:rsidRPr="003A4A15">
        <w:rPr>
          <w:rFonts w:cs="Arial"/>
        </w:rPr>
        <w:t>сданы по акту приема-передачи N __</w:t>
      </w:r>
      <w:r w:rsidR="00FF48B8">
        <w:rPr>
          <w:rFonts w:cs="Arial"/>
        </w:rPr>
        <w:t>____ от "___" __________</w:t>
      </w:r>
      <w:r w:rsidRPr="003A4A15">
        <w:rPr>
          <w:rFonts w:cs="Arial"/>
        </w:rPr>
        <w:t xml:space="preserve"> 20___ г.</w:t>
      </w:r>
    </w:p>
    <w:p w:rsidR="00FF48B8" w:rsidRDefault="00FF48B8" w:rsidP="00AB33C4">
      <w:pPr>
        <w:ind w:firstLine="709"/>
        <w:rPr>
          <w:rFonts w:cs="Arial"/>
        </w:rPr>
      </w:pPr>
    </w:p>
    <w:p w:rsidR="002B2CA0" w:rsidRDefault="00EB7CD7" w:rsidP="00EB7CD7">
      <w:pPr>
        <w:ind w:firstLine="709"/>
        <w:jc w:val="both"/>
        <w:rPr>
          <w:rFonts w:cs="Arial"/>
        </w:rPr>
      </w:pPr>
      <w:r>
        <w:rPr>
          <w:rFonts w:cs="Arial"/>
        </w:rPr>
        <w:t>Специалисту по кадрам</w:t>
      </w:r>
      <w:r w:rsidR="002B2CA0" w:rsidRPr="003A4A15">
        <w:rPr>
          <w:rFonts w:cs="Arial"/>
        </w:rPr>
        <w:t xml:space="preserve"> администрации </w:t>
      </w:r>
      <w:r w:rsidR="00002FA9">
        <w:rPr>
          <w:rFonts w:cs="Arial"/>
        </w:rPr>
        <w:t>Тресоруковского</w:t>
      </w:r>
      <w:r w:rsidRPr="00EB7CD7">
        <w:rPr>
          <w:rFonts w:cs="Arial"/>
        </w:rPr>
        <w:t xml:space="preserve"> сельского поселения </w:t>
      </w:r>
      <w:r w:rsidR="002B2CA0">
        <w:rPr>
          <w:rFonts w:cs="Arial"/>
        </w:rPr>
        <w:t>Лискинского</w:t>
      </w:r>
      <w:r w:rsidR="002B2CA0" w:rsidRPr="003A4A15">
        <w:rPr>
          <w:rFonts w:cs="Arial"/>
        </w:rPr>
        <w:t xml:space="preserve"> муниципального района Воронежской области.</w:t>
      </w:r>
    </w:p>
    <w:p w:rsidR="00FF48B8" w:rsidRDefault="00FF48B8" w:rsidP="00AB33C4">
      <w:pPr>
        <w:ind w:firstLine="709"/>
        <w:rPr>
          <w:rFonts w:cs="Arial"/>
        </w:rPr>
      </w:pPr>
    </w:p>
    <w:p w:rsidR="00FF48B8" w:rsidRPr="003A4A15" w:rsidRDefault="00FF48B8" w:rsidP="00AB33C4">
      <w:pPr>
        <w:ind w:firstLine="709"/>
        <w:rPr>
          <w:rFonts w:cs="Arial"/>
        </w:rPr>
      </w:pPr>
    </w:p>
    <w:p w:rsidR="002B2CA0" w:rsidRPr="003A4A15" w:rsidRDefault="002B2CA0" w:rsidP="00FF48B8">
      <w:pPr>
        <w:spacing w:line="360" w:lineRule="auto"/>
        <w:rPr>
          <w:rFonts w:cs="Arial"/>
        </w:rPr>
      </w:pPr>
      <w:r w:rsidRPr="003A4A15">
        <w:rPr>
          <w:rFonts w:cs="Arial"/>
        </w:rPr>
        <w:t xml:space="preserve"> "___" _______________ 20___ г. ___________ _______________________</w:t>
      </w:r>
    </w:p>
    <w:p w:rsidR="002B2CA0" w:rsidRPr="00FF48B8" w:rsidRDefault="002B2CA0" w:rsidP="004D3B1B">
      <w:pPr>
        <w:spacing w:line="360" w:lineRule="auto"/>
        <w:ind w:firstLine="709"/>
        <w:rPr>
          <w:rFonts w:cs="Arial"/>
          <w:sz w:val="24"/>
          <w:szCs w:val="24"/>
        </w:rPr>
      </w:pPr>
      <w:r w:rsidRPr="00FF48B8">
        <w:rPr>
          <w:rFonts w:cs="Arial"/>
          <w:sz w:val="24"/>
          <w:szCs w:val="24"/>
        </w:rPr>
        <w:t xml:space="preserve"> (подпись) (расшифровка подписи)</w:t>
      </w:r>
    </w:p>
    <w:p w:rsidR="00FF48B8" w:rsidRDefault="00FF48B8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</w:p>
    <w:p w:rsidR="00FF48B8" w:rsidRDefault="009D55E2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9D55E2">
        <w:rPr>
          <w:rFonts w:eastAsia="Times New Roman"/>
          <w:b/>
          <w:bCs/>
          <w:lang w:eastAsia="ru-RU"/>
        </w:rPr>
        <w:t xml:space="preserve">Форма расписки </w:t>
      </w:r>
    </w:p>
    <w:p w:rsidR="009D55E2" w:rsidRDefault="009D55E2" w:rsidP="00FF48B8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9D55E2">
        <w:rPr>
          <w:rFonts w:eastAsia="Times New Roman"/>
          <w:b/>
          <w:bCs/>
          <w:lang w:eastAsia="ru-RU"/>
        </w:rPr>
        <w:t>в получении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ходатайства о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разрешении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принять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почетное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и</w:t>
      </w:r>
      <w:r w:rsidR="00193AAE">
        <w:rPr>
          <w:rFonts w:eastAsia="Times New Roman"/>
          <w:b/>
          <w:bCs/>
          <w:lang w:eastAsia="ru-RU"/>
        </w:rPr>
        <w:t>ли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специальное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звание, награду и</w:t>
      </w:r>
      <w:r w:rsidR="00193AAE">
        <w:rPr>
          <w:rFonts w:eastAsia="Times New Roman"/>
          <w:b/>
          <w:bCs/>
          <w:lang w:eastAsia="ru-RU"/>
        </w:rPr>
        <w:t>ли</w:t>
      </w:r>
      <w:r w:rsidR="00FF48B8" w:rsidRPr="00FF48B8">
        <w:rPr>
          <w:rFonts w:eastAsia="Times New Roman"/>
          <w:b/>
          <w:bCs/>
          <w:lang w:eastAsia="ru-RU"/>
        </w:rPr>
        <w:t xml:space="preserve"> иной знак отличияиностранныхгосударств,международныхорганизаций,политическихпартий,иныхобщественныхобъединений, в том числе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религиозных и других организаций</w:t>
      </w:r>
    </w:p>
    <w:p w:rsidR="009D55E2" w:rsidRPr="009D55E2" w:rsidRDefault="009D55E2" w:rsidP="009D55E2">
      <w:pPr>
        <w:widowControl w:val="0"/>
        <w:ind w:firstLine="709"/>
        <w:jc w:val="both"/>
        <w:rPr>
          <w:rFonts w:eastAsia="Times New Roman"/>
          <w:b/>
          <w:bCs/>
          <w:lang w:eastAsia="ru-RU"/>
        </w:rPr>
      </w:pPr>
    </w:p>
    <w:p w:rsidR="009D55E2" w:rsidRPr="009D55E2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  <w:r w:rsidRPr="00FF48B8">
        <w:rPr>
          <w:rFonts w:eastAsia="Times New Roman"/>
          <w:bCs/>
          <w:lang w:eastAsia="ru-RU"/>
        </w:rPr>
        <w:t xml:space="preserve">Ходатайство о разрешении </w:t>
      </w:r>
      <w:r w:rsidR="00FF48B8">
        <w:rPr>
          <w:rFonts w:eastAsia="Times New Roman"/>
          <w:bCs/>
          <w:lang w:eastAsia="ru-RU"/>
        </w:rPr>
        <w:t xml:space="preserve">принять </w:t>
      </w:r>
      <w:r w:rsidR="00FF48B8" w:rsidRPr="00FF48B8">
        <w:rPr>
          <w:rFonts w:eastAsia="Times New Roman"/>
          <w:bCs/>
          <w:lang w:eastAsia="ru-RU"/>
        </w:rPr>
        <w:t>почетн</w:t>
      </w:r>
      <w:r w:rsidR="00FF48B8">
        <w:rPr>
          <w:rFonts w:eastAsia="Times New Roman"/>
          <w:bCs/>
          <w:lang w:eastAsia="ru-RU"/>
        </w:rPr>
        <w:t>ое</w:t>
      </w:r>
      <w:r w:rsidR="00002FA9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и</w:t>
      </w:r>
      <w:r w:rsidR="00002FA9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специальн</w:t>
      </w:r>
      <w:r w:rsidR="00FF48B8">
        <w:rPr>
          <w:rFonts w:eastAsia="Times New Roman"/>
          <w:bCs/>
          <w:lang w:eastAsia="ru-RU"/>
        </w:rPr>
        <w:t>ое</w:t>
      </w:r>
      <w:r w:rsidR="00002FA9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звани</w:t>
      </w:r>
      <w:r w:rsidR="00FF48B8">
        <w:rPr>
          <w:rFonts w:eastAsia="Times New Roman"/>
          <w:bCs/>
          <w:lang w:eastAsia="ru-RU"/>
        </w:rPr>
        <w:t>е</w:t>
      </w:r>
      <w:r w:rsidR="00FF48B8" w:rsidRPr="00FF48B8">
        <w:rPr>
          <w:rFonts w:eastAsia="Times New Roman"/>
          <w:bCs/>
          <w:lang w:eastAsia="ru-RU"/>
        </w:rPr>
        <w:t>, наград</w:t>
      </w:r>
      <w:r w:rsidR="00FF48B8">
        <w:rPr>
          <w:rFonts w:eastAsia="Times New Roman"/>
          <w:bCs/>
          <w:lang w:eastAsia="ru-RU"/>
        </w:rPr>
        <w:t>у</w:t>
      </w:r>
      <w:r w:rsidR="00FF48B8" w:rsidRPr="00FF48B8">
        <w:rPr>
          <w:rFonts w:eastAsia="Times New Roman"/>
          <w:bCs/>
          <w:lang w:eastAsia="ru-RU"/>
        </w:rPr>
        <w:t xml:space="preserve"> и ин</w:t>
      </w:r>
      <w:r w:rsidR="00FF48B8">
        <w:rPr>
          <w:rFonts w:eastAsia="Times New Roman"/>
          <w:bCs/>
          <w:lang w:eastAsia="ru-RU"/>
        </w:rPr>
        <w:t>ой</w:t>
      </w:r>
      <w:r w:rsidR="00FF48B8" w:rsidRPr="00FF48B8">
        <w:rPr>
          <w:rFonts w:eastAsia="Times New Roman"/>
          <w:bCs/>
          <w:lang w:eastAsia="ru-RU"/>
        </w:rPr>
        <w:t xml:space="preserve"> знак отличияиностранныхгосударств,международныхорганизаций,политическихпартий,иныхобщественныхобъединений, в том числе</w:t>
      </w:r>
      <w:r w:rsidR="00002FA9">
        <w:rPr>
          <w:rFonts w:eastAsia="Times New Roman"/>
          <w:bCs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религиозных и других организаций</w:t>
      </w:r>
      <w:r w:rsidRPr="009D55E2">
        <w:rPr>
          <w:rFonts w:eastAsia="Times New Roman"/>
          <w:bCs/>
          <w:lang w:eastAsia="ru-RU"/>
        </w:rPr>
        <w:t xml:space="preserve"> (нужное подчеркнуть)</w:t>
      </w:r>
    </w:p>
    <w:p w:rsidR="009D55E2" w:rsidRPr="009D55E2" w:rsidRDefault="009D55E2" w:rsidP="009D55E2">
      <w:pPr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>____________________________________</w:t>
      </w:r>
      <w:r w:rsidR="00FF48B8">
        <w:rPr>
          <w:rFonts w:eastAsia="Times New Roman"/>
          <w:lang w:eastAsia="ru-RU"/>
        </w:rPr>
        <w:t>______________________________</w:t>
      </w:r>
    </w:p>
    <w:p w:rsidR="009D55E2" w:rsidRPr="0071637F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sz w:val="24"/>
          <w:szCs w:val="24"/>
          <w:lang w:eastAsia="ru-RU"/>
        </w:rPr>
        <w:t>(ФИО, должность муниципального служащего)</w:t>
      </w: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 xml:space="preserve">от «___»_____________ 20__г. получено и зарегистрировано в </w:t>
      </w:r>
      <w:r w:rsidR="00FF48B8" w:rsidRPr="009D55E2">
        <w:rPr>
          <w:rFonts w:eastAsia="Times New Roman"/>
          <w:lang w:eastAsia="ru-RU"/>
        </w:rPr>
        <w:t xml:space="preserve">Журнале </w:t>
      </w:r>
      <w:r w:rsidRPr="009D55E2">
        <w:rPr>
          <w:rFonts w:eastAsia="Times New Roman"/>
          <w:lang w:eastAsia="ru-RU"/>
        </w:rPr>
        <w:t>учета ходатайств и уведомлений «___»_____________ 20__г. № ____.</w:t>
      </w:r>
    </w:p>
    <w:p w:rsidR="009D55E2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Pr="009D55E2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>_________________________________________</w:t>
      </w:r>
      <w:r w:rsidR="00FF48B8">
        <w:rPr>
          <w:rFonts w:eastAsia="Times New Roman"/>
          <w:lang w:eastAsia="ru-RU"/>
        </w:rPr>
        <w:t xml:space="preserve"> / _____________</w:t>
      </w:r>
    </w:p>
    <w:p w:rsidR="009D55E2" w:rsidRPr="0071637F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sz w:val="24"/>
          <w:szCs w:val="24"/>
          <w:lang w:eastAsia="ru-RU"/>
        </w:rPr>
        <w:t>(ФИО, должност</w:t>
      </w:r>
      <w:r w:rsidR="00AC4A87" w:rsidRPr="0071637F">
        <w:rPr>
          <w:rFonts w:eastAsia="Times New Roman"/>
          <w:sz w:val="24"/>
          <w:szCs w:val="24"/>
          <w:lang w:eastAsia="ru-RU"/>
        </w:rPr>
        <w:t>ь</w:t>
      </w:r>
      <w:r w:rsidRPr="0071637F">
        <w:rPr>
          <w:rFonts w:eastAsia="Times New Roman"/>
          <w:sz w:val="24"/>
          <w:szCs w:val="24"/>
          <w:lang w:eastAsia="ru-RU"/>
        </w:rPr>
        <w:t xml:space="preserve"> подпись</w:t>
      </w:r>
      <w:r w:rsidR="00002FA9">
        <w:rPr>
          <w:rFonts w:eastAsia="Times New Roman"/>
          <w:sz w:val="24"/>
          <w:szCs w:val="24"/>
          <w:lang w:eastAsia="ru-RU"/>
        </w:rPr>
        <w:t xml:space="preserve"> </w:t>
      </w:r>
      <w:r w:rsidRPr="0071637F">
        <w:rPr>
          <w:rFonts w:eastAsia="Times New Roman"/>
          <w:sz w:val="24"/>
          <w:szCs w:val="24"/>
          <w:lang w:eastAsia="ru-RU"/>
        </w:rPr>
        <w:t>лица)</w:t>
      </w:r>
    </w:p>
    <w:p w:rsidR="009D55E2" w:rsidRDefault="009D55E2" w:rsidP="00EA5C04">
      <w:pPr>
        <w:ind w:left="5103"/>
        <w:jc w:val="both"/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AB33C4" w:rsidRDefault="002B2CA0" w:rsidP="00EA5C04">
      <w:pPr>
        <w:ind w:left="5103"/>
        <w:jc w:val="both"/>
        <w:rPr>
          <w:rFonts w:cs="Arial"/>
          <w:sz w:val="20"/>
          <w:szCs w:val="20"/>
        </w:rPr>
      </w:pPr>
      <w:r w:rsidRPr="009D55E2">
        <w:rPr>
          <w:rFonts w:cs="Arial"/>
        </w:rPr>
        <w:br w:type="page"/>
      </w:r>
      <w:r w:rsidRPr="00AB33C4">
        <w:rPr>
          <w:rFonts w:cs="Arial"/>
          <w:sz w:val="20"/>
          <w:szCs w:val="20"/>
        </w:rPr>
        <w:t>Приложение 2</w:t>
      </w:r>
    </w:p>
    <w:p w:rsidR="00AB33C4" w:rsidRDefault="00AB33C4" w:rsidP="00EA5C04">
      <w:pPr>
        <w:ind w:left="5103"/>
        <w:jc w:val="both"/>
        <w:rPr>
          <w:rFonts w:cs="Arial"/>
          <w:sz w:val="20"/>
          <w:szCs w:val="20"/>
        </w:rPr>
      </w:pPr>
    </w:p>
    <w:p w:rsidR="002B2CA0" w:rsidRPr="00AB33C4" w:rsidRDefault="002B2CA0" w:rsidP="00EA5C04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</w:t>
      </w:r>
      <w:r w:rsidR="003623ED" w:rsidRPr="00AB33C4">
        <w:rPr>
          <w:rFonts w:cs="Arial"/>
          <w:sz w:val="20"/>
          <w:szCs w:val="20"/>
        </w:rPr>
        <w:t xml:space="preserve">муниципальной службы </w:t>
      </w:r>
      <w:r w:rsidR="00002FA9">
        <w:rPr>
          <w:rFonts w:cs="Arial"/>
          <w:sz w:val="20"/>
          <w:szCs w:val="20"/>
        </w:rPr>
        <w:t>Тресоруковского</w:t>
      </w:r>
      <w:r w:rsidR="00EB7CD7" w:rsidRPr="00EB7CD7">
        <w:rPr>
          <w:rFonts w:cs="Arial"/>
          <w:sz w:val="20"/>
          <w:szCs w:val="20"/>
        </w:rPr>
        <w:t xml:space="preserve">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2B2CA0" w:rsidRPr="003A4A15" w:rsidRDefault="002B2CA0" w:rsidP="002B2CA0">
      <w:pPr>
        <w:ind w:left="5103"/>
        <w:rPr>
          <w:rFonts w:cs="Arial"/>
        </w:rPr>
      </w:pPr>
    </w:p>
    <w:p w:rsidR="00EB7CD7" w:rsidRDefault="00EB7CD7" w:rsidP="00EB7CD7">
      <w:pPr>
        <w:rPr>
          <w:rFonts w:cs="Arial"/>
        </w:rPr>
      </w:pPr>
    </w:p>
    <w:p w:rsidR="00EB7CD7" w:rsidRPr="00EB7CD7" w:rsidRDefault="00EB7CD7" w:rsidP="00002FA9">
      <w:pPr>
        <w:jc w:val="right"/>
        <w:rPr>
          <w:rFonts w:cs="Arial"/>
          <w:u w:val="single"/>
        </w:rPr>
      </w:pPr>
      <w:r w:rsidRPr="00EB7CD7">
        <w:rPr>
          <w:rFonts w:cs="Arial"/>
          <w:u w:val="single"/>
        </w:rPr>
        <w:t xml:space="preserve">Главе </w:t>
      </w:r>
      <w:r w:rsidR="00002FA9">
        <w:rPr>
          <w:rFonts w:cs="Arial"/>
          <w:u w:val="single"/>
        </w:rPr>
        <w:t>Тресоруковского</w:t>
      </w:r>
      <w:r w:rsidRPr="00EB7CD7">
        <w:rPr>
          <w:rFonts w:cs="Arial"/>
          <w:u w:val="single"/>
        </w:rPr>
        <w:t xml:space="preserve"> сельского поселения</w:t>
      </w:r>
    </w:p>
    <w:p w:rsidR="00EB7CD7" w:rsidRPr="00EB7CD7" w:rsidRDefault="00EB7CD7" w:rsidP="00002FA9">
      <w:pPr>
        <w:jc w:val="right"/>
        <w:rPr>
          <w:rFonts w:cs="Arial"/>
          <w:u w:val="single"/>
        </w:rPr>
      </w:pPr>
      <w:r w:rsidRPr="00EB7CD7">
        <w:rPr>
          <w:rFonts w:cs="Arial"/>
          <w:u w:val="single"/>
        </w:rPr>
        <w:t>Лискинского  муниципального района</w:t>
      </w:r>
    </w:p>
    <w:p w:rsidR="00EB7CD7" w:rsidRDefault="00EB7CD7" w:rsidP="00002FA9">
      <w:pPr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02FA9">
        <w:rPr>
          <w:rFonts w:cs="Arial"/>
          <w:u w:val="single"/>
        </w:rPr>
        <w:t>Н.А.Минько</w:t>
      </w:r>
    </w:p>
    <w:p w:rsidR="00AB33C4" w:rsidRPr="003A4A15" w:rsidRDefault="00AB33C4" w:rsidP="00002FA9">
      <w:pPr>
        <w:jc w:val="right"/>
        <w:rPr>
          <w:rFonts w:cs="Arial"/>
        </w:rPr>
      </w:pPr>
      <w:r>
        <w:rPr>
          <w:rFonts w:cs="Arial"/>
        </w:rPr>
        <w:t>_____</w:t>
      </w:r>
      <w:r w:rsidRPr="003A4A15">
        <w:rPr>
          <w:rFonts w:cs="Arial"/>
        </w:rPr>
        <w:t>________________________</w:t>
      </w:r>
      <w:r>
        <w:rPr>
          <w:rFonts w:cs="Arial"/>
        </w:rPr>
        <w:t>__</w:t>
      </w:r>
    </w:p>
    <w:p w:rsidR="00AB33C4" w:rsidRPr="003A4A15" w:rsidRDefault="00AB33C4" w:rsidP="00002FA9">
      <w:pPr>
        <w:ind w:firstLine="4820"/>
        <w:jc w:val="right"/>
        <w:rPr>
          <w:rFonts w:cs="Arial"/>
        </w:rPr>
      </w:pPr>
      <w:r w:rsidRPr="003A4A15">
        <w:rPr>
          <w:rFonts w:cs="Arial"/>
        </w:rPr>
        <w:t xml:space="preserve"> ____________________________</w:t>
      </w:r>
      <w:r>
        <w:rPr>
          <w:rFonts w:cs="Arial"/>
        </w:rPr>
        <w:t>___</w:t>
      </w:r>
    </w:p>
    <w:p w:rsidR="00AB33C4" w:rsidRPr="0071637F" w:rsidRDefault="00AB33C4" w:rsidP="00002FA9">
      <w:pPr>
        <w:ind w:firstLine="5103"/>
        <w:jc w:val="right"/>
        <w:rPr>
          <w:rFonts w:cs="Arial"/>
          <w:sz w:val="24"/>
          <w:szCs w:val="24"/>
        </w:rPr>
      </w:pPr>
      <w:r w:rsidRPr="0071637F">
        <w:rPr>
          <w:rFonts w:cs="Arial"/>
          <w:sz w:val="24"/>
          <w:szCs w:val="24"/>
        </w:rPr>
        <w:t xml:space="preserve"> (ФИО, замещаемая должность)</w:t>
      </w:r>
    </w:p>
    <w:p w:rsidR="002B2CA0" w:rsidRPr="003A4A15" w:rsidRDefault="002B2CA0" w:rsidP="002B2CA0">
      <w:pPr>
        <w:ind w:left="5103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УВЕДОМЛЕНИЕ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об отказе в получении почетного или специального звания,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награды и</w:t>
      </w:r>
      <w:r w:rsidR="00AC4A87">
        <w:rPr>
          <w:rFonts w:cs="Arial"/>
          <w:b/>
          <w:sz w:val="24"/>
          <w:szCs w:val="24"/>
        </w:rPr>
        <w:t>ли</w:t>
      </w:r>
      <w:r w:rsidRPr="00AB33C4">
        <w:rPr>
          <w:rFonts w:cs="Arial"/>
          <w:b/>
          <w:sz w:val="24"/>
          <w:szCs w:val="24"/>
        </w:rPr>
        <w:t xml:space="preserve"> иного знака отличия иностранн</w:t>
      </w:r>
      <w:r w:rsidR="00193AAE">
        <w:rPr>
          <w:rFonts w:cs="Arial"/>
          <w:b/>
          <w:sz w:val="24"/>
          <w:szCs w:val="24"/>
        </w:rPr>
        <w:t>ых</w:t>
      </w:r>
      <w:r w:rsidRPr="00AB33C4">
        <w:rPr>
          <w:rFonts w:cs="Arial"/>
          <w:b/>
          <w:sz w:val="24"/>
          <w:szCs w:val="24"/>
        </w:rPr>
        <w:t xml:space="preserve"> государств,</w:t>
      </w:r>
    </w:p>
    <w:p w:rsidR="002B2CA0" w:rsidRPr="00AB33C4" w:rsidRDefault="00193AAE" w:rsidP="002B2CA0">
      <w:pPr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международных</w:t>
      </w:r>
      <w:r w:rsidR="002B2CA0" w:rsidRPr="00AB33C4">
        <w:rPr>
          <w:rFonts w:cs="Arial"/>
          <w:b/>
          <w:sz w:val="24"/>
          <w:szCs w:val="24"/>
        </w:rPr>
        <w:t xml:space="preserve"> организаци</w:t>
      </w:r>
      <w:r>
        <w:rPr>
          <w:rFonts w:cs="Arial"/>
          <w:b/>
          <w:sz w:val="24"/>
          <w:szCs w:val="24"/>
        </w:rPr>
        <w:t>й</w:t>
      </w:r>
      <w:r w:rsidR="002B2CA0" w:rsidRPr="00AB33C4">
        <w:rPr>
          <w:rFonts w:cs="Arial"/>
          <w:b/>
          <w:sz w:val="24"/>
          <w:szCs w:val="24"/>
        </w:rPr>
        <w:t>, политическ</w:t>
      </w:r>
      <w:r>
        <w:rPr>
          <w:rFonts w:cs="Arial"/>
          <w:b/>
          <w:sz w:val="24"/>
          <w:szCs w:val="24"/>
        </w:rPr>
        <w:t>их</w:t>
      </w:r>
      <w:r w:rsidR="002B2CA0" w:rsidRPr="00AB33C4">
        <w:rPr>
          <w:rFonts w:cs="Arial"/>
          <w:b/>
          <w:sz w:val="24"/>
          <w:szCs w:val="24"/>
        </w:rPr>
        <w:t xml:space="preserve"> парти</w:t>
      </w:r>
      <w:r>
        <w:rPr>
          <w:rFonts w:cs="Arial"/>
          <w:b/>
          <w:sz w:val="24"/>
          <w:szCs w:val="24"/>
        </w:rPr>
        <w:t>й</w:t>
      </w:r>
      <w:r w:rsidR="002B2CA0" w:rsidRPr="00AB33C4">
        <w:rPr>
          <w:rFonts w:cs="Arial"/>
          <w:b/>
          <w:sz w:val="24"/>
          <w:szCs w:val="24"/>
        </w:rPr>
        <w:t>, ин</w:t>
      </w:r>
      <w:r>
        <w:rPr>
          <w:rFonts w:cs="Arial"/>
          <w:b/>
          <w:sz w:val="24"/>
          <w:szCs w:val="24"/>
        </w:rPr>
        <w:t>ых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общественн</w:t>
      </w:r>
      <w:r w:rsidR="00193AAE">
        <w:rPr>
          <w:rFonts w:cs="Arial"/>
          <w:b/>
          <w:sz w:val="24"/>
          <w:szCs w:val="24"/>
        </w:rPr>
        <w:t>ых</w:t>
      </w:r>
      <w:r w:rsidRPr="00AB33C4">
        <w:rPr>
          <w:rFonts w:cs="Arial"/>
          <w:b/>
          <w:sz w:val="24"/>
          <w:szCs w:val="24"/>
        </w:rPr>
        <w:t xml:space="preserve"> объединени</w:t>
      </w:r>
      <w:r w:rsidR="00193AAE">
        <w:rPr>
          <w:rFonts w:cs="Arial"/>
          <w:b/>
          <w:sz w:val="24"/>
          <w:szCs w:val="24"/>
        </w:rPr>
        <w:t>й</w:t>
      </w:r>
      <w:r w:rsidR="00AC4A87">
        <w:rPr>
          <w:rFonts w:cs="Arial"/>
          <w:b/>
          <w:sz w:val="24"/>
          <w:szCs w:val="24"/>
        </w:rPr>
        <w:t>, в том числе религиозн</w:t>
      </w:r>
      <w:r w:rsidR="00193AAE">
        <w:rPr>
          <w:rFonts w:cs="Arial"/>
          <w:b/>
          <w:sz w:val="24"/>
          <w:szCs w:val="24"/>
        </w:rPr>
        <w:t>ых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и друг</w:t>
      </w:r>
      <w:r w:rsidR="00193AAE">
        <w:rPr>
          <w:rFonts w:cs="Arial"/>
          <w:b/>
          <w:sz w:val="24"/>
          <w:szCs w:val="24"/>
        </w:rPr>
        <w:t>их</w:t>
      </w:r>
      <w:r w:rsidRPr="00AB33C4">
        <w:rPr>
          <w:rFonts w:cs="Arial"/>
          <w:b/>
          <w:sz w:val="24"/>
          <w:szCs w:val="24"/>
        </w:rPr>
        <w:t xml:space="preserve"> организаци</w:t>
      </w:r>
      <w:r w:rsidR="00193AAE">
        <w:rPr>
          <w:rFonts w:cs="Arial"/>
          <w:b/>
          <w:sz w:val="24"/>
          <w:szCs w:val="24"/>
        </w:rPr>
        <w:t>й</w:t>
      </w: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  <w:r w:rsidRPr="003A4A15">
        <w:rPr>
          <w:rFonts w:cs="Arial"/>
        </w:rPr>
        <w:t xml:space="preserve"> Уведомляю о принятом мною решении отказаться от получения</w:t>
      </w:r>
    </w:p>
    <w:p w:rsidR="002B2CA0" w:rsidRPr="003A4A15" w:rsidRDefault="002B2CA0" w:rsidP="004D3B1B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>
        <w:rPr>
          <w:rFonts w:cs="Arial"/>
        </w:rPr>
        <w:t>_______________________</w:t>
      </w:r>
    </w:p>
    <w:p w:rsidR="002B2CA0" w:rsidRPr="004D3B1B" w:rsidRDefault="002B2CA0" w:rsidP="004D3B1B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(наименование почетного или специального звания, награды или иного знака</w:t>
      </w:r>
    </w:p>
    <w:p w:rsidR="002B2CA0" w:rsidRPr="004D3B1B" w:rsidRDefault="002B2CA0" w:rsidP="004D3B1B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отличия)</w:t>
      </w:r>
    </w:p>
    <w:p w:rsidR="002B2CA0" w:rsidRPr="003A4A15" w:rsidRDefault="002B2CA0" w:rsidP="004D3B1B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>
        <w:rPr>
          <w:rFonts w:cs="Arial"/>
        </w:rPr>
        <w:t>_______________________</w:t>
      </w:r>
    </w:p>
    <w:p w:rsidR="002B2CA0" w:rsidRPr="004D3B1B" w:rsidRDefault="002B2CA0" w:rsidP="004D3B1B">
      <w:pPr>
        <w:ind w:firstLine="709"/>
        <w:jc w:val="center"/>
        <w:rPr>
          <w:rFonts w:cs="Arial"/>
          <w:sz w:val="24"/>
          <w:szCs w:val="24"/>
        </w:rPr>
      </w:pPr>
      <w:r w:rsidRPr="004D3B1B">
        <w:rPr>
          <w:rFonts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2B2CA0" w:rsidRDefault="002B2CA0" w:rsidP="002B2CA0">
      <w:pPr>
        <w:ind w:firstLine="709"/>
        <w:rPr>
          <w:rFonts w:cs="Arial"/>
        </w:rPr>
      </w:pPr>
    </w:p>
    <w:p w:rsidR="00193AAE" w:rsidRDefault="00193AAE" w:rsidP="002B2CA0">
      <w:pPr>
        <w:ind w:firstLine="709"/>
        <w:rPr>
          <w:rFonts w:cs="Arial"/>
        </w:rPr>
      </w:pPr>
    </w:p>
    <w:p w:rsidR="00193AAE" w:rsidRDefault="00193AAE" w:rsidP="002B2CA0">
      <w:pPr>
        <w:ind w:firstLine="709"/>
        <w:rPr>
          <w:rFonts w:cs="Arial"/>
        </w:rPr>
      </w:pPr>
    </w:p>
    <w:p w:rsidR="00193AAE" w:rsidRPr="003A4A15" w:rsidRDefault="00193AAE" w:rsidP="002B2CA0">
      <w:pPr>
        <w:ind w:firstLine="709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  <w:r w:rsidRPr="003A4A15">
        <w:rPr>
          <w:rFonts w:cs="Arial"/>
        </w:rPr>
        <w:t>"___" _______________ 20___ г. ___________</w:t>
      </w:r>
      <w:r w:rsidR="00193AAE">
        <w:rPr>
          <w:rFonts w:cs="Arial"/>
        </w:rPr>
        <w:t>_______________</w:t>
      </w:r>
      <w:r w:rsidR="0071637F">
        <w:rPr>
          <w:rFonts w:cs="Arial"/>
        </w:rPr>
        <w:t xml:space="preserve"> ______</w:t>
      </w:r>
    </w:p>
    <w:p w:rsidR="002B2CA0" w:rsidRPr="00193AAE" w:rsidRDefault="002B2CA0" w:rsidP="003623ED">
      <w:pPr>
        <w:ind w:firstLine="709"/>
        <w:rPr>
          <w:rFonts w:cs="Arial"/>
          <w:sz w:val="24"/>
          <w:szCs w:val="24"/>
        </w:rPr>
      </w:pPr>
      <w:r w:rsidRPr="00193AAE">
        <w:rPr>
          <w:rFonts w:cs="Arial"/>
          <w:sz w:val="24"/>
          <w:szCs w:val="24"/>
        </w:rPr>
        <w:t xml:space="preserve"> (подпись) (расшифровка подписи)</w:t>
      </w: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B220DD" w:rsidRDefault="009D55E2" w:rsidP="009D55E2">
      <w:pPr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t xml:space="preserve">Форма расписки </w:t>
      </w:r>
    </w:p>
    <w:p w:rsidR="009D55E2" w:rsidRPr="00B220DD" w:rsidRDefault="009D55E2" w:rsidP="009D55E2">
      <w:pPr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t>в получении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уведомления об отказе в получении почетного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или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специального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звания</w:t>
      </w:r>
      <w:r w:rsidR="00B220DD">
        <w:rPr>
          <w:rFonts w:eastAsia="Times New Roman"/>
          <w:b/>
          <w:bCs/>
          <w:lang w:eastAsia="ru-RU"/>
        </w:rPr>
        <w:t>, награды или иного знака</w:t>
      </w:r>
      <w:r w:rsidRPr="00B220DD">
        <w:rPr>
          <w:rFonts w:eastAsia="Times New Roman"/>
          <w:b/>
          <w:bCs/>
          <w:lang w:eastAsia="ru-RU"/>
        </w:rPr>
        <w:t>иностранн</w:t>
      </w:r>
      <w:r w:rsidR="00B220DD">
        <w:rPr>
          <w:rFonts w:eastAsia="Times New Roman"/>
          <w:b/>
          <w:bCs/>
          <w:lang w:eastAsia="ru-RU"/>
        </w:rPr>
        <w:t>ых</w:t>
      </w:r>
      <w:r w:rsidRPr="00B220DD">
        <w:rPr>
          <w:rFonts w:eastAsia="Times New Roman"/>
          <w:b/>
          <w:bCs/>
          <w:lang w:eastAsia="ru-RU"/>
        </w:rPr>
        <w:t>государств,международн</w:t>
      </w:r>
      <w:r w:rsidR="00B220DD">
        <w:rPr>
          <w:rFonts w:eastAsia="Times New Roman"/>
          <w:b/>
          <w:bCs/>
          <w:lang w:eastAsia="ru-RU"/>
        </w:rPr>
        <w:t>ых</w:t>
      </w:r>
      <w:r w:rsidRPr="00B220DD">
        <w:rPr>
          <w:rFonts w:eastAsia="Times New Roman"/>
          <w:b/>
          <w:bCs/>
          <w:lang w:eastAsia="ru-RU"/>
        </w:rPr>
        <w:t>организаци</w:t>
      </w:r>
      <w:r w:rsidR="00B220DD">
        <w:rPr>
          <w:rFonts w:eastAsia="Times New Roman"/>
          <w:b/>
          <w:bCs/>
          <w:lang w:eastAsia="ru-RU"/>
        </w:rPr>
        <w:t>й</w:t>
      </w:r>
      <w:r w:rsidRPr="00B220DD">
        <w:rPr>
          <w:rFonts w:eastAsia="Times New Roman"/>
          <w:b/>
          <w:bCs/>
          <w:lang w:eastAsia="ru-RU"/>
        </w:rPr>
        <w:t>,политическ</w:t>
      </w:r>
      <w:r w:rsidR="00B220DD">
        <w:rPr>
          <w:rFonts w:eastAsia="Times New Roman"/>
          <w:b/>
          <w:bCs/>
          <w:lang w:eastAsia="ru-RU"/>
        </w:rPr>
        <w:t>их</w:t>
      </w:r>
      <w:r w:rsidRPr="00B220DD">
        <w:rPr>
          <w:rFonts w:eastAsia="Times New Roman"/>
          <w:b/>
          <w:bCs/>
          <w:lang w:eastAsia="ru-RU"/>
        </w:rPr>
        <w:t>парти</w:t>
      </w:r>
      <w:r w:rsidR="00B220DD">
        <w:rPr>
          <w:rFonts w:eastAsia="Times New Roman"/>
          <w:b/>
          <w:bCs/>
          <w:lang w:eastAsia="ru-RU"/>
        </w:rPr>
        <w:t>й</w:t>
      </w:r>
      <w:r w:rsidRPr="00B220DD">
        <w:rPr>
          <w:rFonts w:eastAsia="Times New Roman"/>
          <w:b/>
          <w:bCs/>
          <w:lang w:eastAsia="ru-RU"/>
        </w:rPr>
        <w:t>,друг</w:t>
      </w:r>
      <w:r w:rsidR="00B220DD">
        <w:rPr>
          <w:rFonts w:eastAsia="Times New Roman"/>
          <w:b/>
          <w:bCs/>
          <w:lang w:eastAsia="ru-RU"/>
        </w:rPr>
        <w:t>их</w:t>
      </w:r>
      <w:r w:rsidRPr="00B220DD">
        <w:rPr>
          <w:rFonts w:eastAsia="Times New Roman"/>
          <w:b/>
          <w:bCs/>
          <w:lang w:eastAsia="ru-RU"/>
        </w:rPr>
        <w:t>общественн</w:t>
      </w:r>
      <w:r w:rsidR="00B220DD">
        <w:rPr>
          <w:rFonts w:eastAsia="Times New Roman"/>
          <w:b/>
          <w:bCs/>
          <w:lang w:eastAsia="ru-RU"/>
        </w:rPr>
        <w:t>ых</w:t>
      </w:r>
      <w:r w:rsidRPr="00B220DD">
        <w:rPr>
          <w:rFonts w:eastAsia="Times New Roman"/>
          <w:b/>
          <w:bCs/>
          <w:lang w:eastAsia="ru-RU"/>
        </w:rPr>
        <w:t>объединени</w:t>
      </w:r>
      <w:r w:rsidR="00B220DD">
        <w:rPr>
          <w:rFonts w:eastAsia="Times New Roman"/>
          <w:b/>
          <w:bCs/>
          <w:lang w:eastAsia="ru-RU"/>
        </w:rPr>
        <w:t>й, в том числе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религиозн</w:t>
      </w:r>
      <w:r w:rsidR="00B220DD">
        <w:rPr>
          <w:rFonts w:eastAsia="Times New Roman"/>
          <w:b/>
          <w:bCs/>
          <w:lang w:eastAsia="ru-RU"/>
        </w:rPr>
        <w:t>ых и других организаций</w:t>
      </w:r>
      <w:r w:rsidR="00B220DD">
        <w:rPr>
          <w:rFonts w:eastAsia="Times New Roman"/>
          <w:b/>
          <w:bCs/>
          <w:lang w:eastAsia="ru-RU"/>
        </w:rPr>
        <w:tab/>
      </w:r>
    </w:p>
    <w:p w:rsidR="009D55E2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</w:p>
    <w:p w:rsidR="00B220DD" w:rsidRPr="00B220DD" w:rsidRDefault="00B220DD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  <w:r w:rsidRPr="00B220DD">
        <w:rPr>
          <w:rFonts w:eastAsia="Times New Roman"/>
          <w:bCs/>
          <w:lang w:eastAsia="ru-RU"/>
        </w:rPr>
        <w:t>Уведомл</w:t>
      </w:r>
      <w:r w:rsidR="00B220DD">
        <w:rPr>
          <w:rFonts w:eastAsia="Times New Roman"/>
          <w:bCs/>
          <w:lang w:eastAsia="ru-RU"/>
        </w:rPr>
        <w:t>яю</w:t>
      </w:r>
      <w:r w:rsidRPr="00B220DD">
        <w:rPr>
          <w:rFonts w:eastAsia="Times New Roman"/>
          <w:bCs/>
          <w:lang w:eastAsia="ru-RU"/>
        </w:rPr>
        <w:t xml:space="preserve"> об отказе в получении почетного или специального звания, награды</w:t>
      </w:r>
      <w:r w:rsidR="00B220DD">
        <w:rPr>
          <w:rFonts w:eastAsia="Times New Roman"/>
          <w:bCs/>
          <w:lang w:eastAsia="ru-RU"/>
        </w:rPr>
        <w:t>, иного знака</w:t>
      </w:r>
      <w:r w:rsidRPr="00B220DD">
        <w:rPr>
          <w:rFonts w:eastAsia="Times New Roman"/>
          <w:bCs/>
          <w:lang w:eastAsia="ru-RU"/>
        </w:rPr>
        <w:t xml:space="preserve"> иностранного государства, международной организации, политической партии, другого общественного объединения</w:t>
      </w:r>
      <w:r w:rsidR="00B220DD">
        <w:rPr>
          <w:rFonts w:eastAsia="Times New Roman"/>
          <w:bCs/>
          <w:lang w:eastAsia="ru-RU"/>
        </w:rPr>
        <w:t>, в том числе</w:t>
      </w:r>
      <w:r w:rsidRPr="00B220DD">
        <w:rPr>
          <w:rFonts w:eastAsia="Times New Roman"/>
          <w:bCs/>
          <w:lang w:eastAsia="ru-RU"/>
        </w:rPr>
        <w:t xml:space="preserve"> религиозного </w:t>
      </w:r>
      <w:r w:rsidR="00B220DD">
        <w:rPr>
          <w:rFonts w:eastAsia="Times New Roman"/>
          <w:bCs/>
          <w:lang w:eastAsia="ru-RU"/>
        </w:rPr>
        <w:t>или другой организации</w:t>
      </w:r>
      <w:r w:rsidRPr="00B220DD">
        <w:rPr>
          <w:rFonts w:eastAsia="Times New Roman"/>
          <w:bCs/>
          <w:lang w:eastAsia="ru-RU"/>
        </w:rPr>
        <w:t xml:space="preserve"> (нужное подчеркнуть)</w:t>
      </w:r>
    </w:p>
    <w:p w:rsidR="009D55E2" w:rsidRPr="00B220DD" w:rsidRDefault="009D55E2" w:rsidP="009D55E2">
      <w:pPr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___________________________________</w:t>
      </w:r>
      <w:r w:rsidR="0071637F">
        <w:rPr>
          <w:rFonts w:eastAsia="Times New Roman"/>
          <w:lang w:eastAsia="ru-RU"/>
        </w:rPr>
        <w:t>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(ФИО, должность муниципального служащего)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71637F" w:rsidRDefault="0071637F" w:rsidP="009D55E2">
      <w:pPr>
        <w:ind w:firstLine="709"/>
        <w:jc w:val="both"/>
        <w:rPr>
          <w:rFonts w:eastAsia="Times New Roman"/>
          <w:lang w:eastAsia="ru-RU"/>
        </w:rPr>
      </w:pPr>
    </w:p>
    <w:p w:rsidR="0071637F" w:rsidRPr="00B220DD" w:rsidRDefault="0071637F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______________________________________</w:t>
      </w:r>
      <w:r w:rsidR="00B220DD">
        <w:rPr>
          <w:rFonts w:eastAsia="Times New Roman"/>
          <w:lang w:eastAsia="ru-RU"/>
        </w:rPr>
        <w:t>___ / 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 xml:space="preserve">(ФИО, </w:t>
      </w:r>
      <w:r w:rsidR="00B220DD">
        <w:rPr>
          <w:rFonts w:eastAsia="Times New Roman"/>
          <w:sz w:val="24"/>
          <w:szCs w:val="24"/>
          <w:lang w:eastAsia="ru-RU"/>
        </w:rPr>
        <w:t>должность)                                                              (</w:t>
      </w:r>
      <w:r w:rsidRPr="00B220DD">
        <w:rPr>
          <w:rFonts w:eastAsia="Times New Roman"/>
          <w:sz w:val="24"/>
          <w:szCs w:val="24"/>
          <w:lang w:eastAsia="ru-RU"/>
        </w:rPr>
        <w:t>подпись)</w:t>
      </w:r>
    </w:p>
    <w:p w:rsidR="009D55E2" w:rsidRPr="00B220DD" w:rsidRDefault="009D55E2" w:rsidP="009D55E2">
      <w:pPr>
        <w:rPr>
          <w:rFonts w:eastAsia="Times New Roman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002FA9">
      <w:pPr>
        <w:ind w:left="3969"/>
        <w:jc w:val="right"/>
        <w:rPr>
          <w:rFonts w:eastAsia="Times New Roman"/>
          <w:sz w:val="20"/>
          <w:szCs w:val="20"/>
          <w:lang w:eastAsia="ru-RU"/>
        </w:rPr>
      </w:pPr>
      <w:bookmarkStart w:id="1" w:name="_GoBack"/>
      <w:r w:rsidRPr="00B220DD">
        <w:rPr>
          <w:rFonts w:eastAsia="Times New Roman"/>
          <w:sz w:val="20"/>
          <w:szCs w:val="20"/>
          <w:lang w:eastAsia="ru-RU"/>
        </w:rPr>
        <w:t>Приложение № 3</w:t>
      </w:r>
    </w:p>
    <w:p w:rsidR="00B220DD" w:rsidRPr="00B220DD" w:rsidRDefault="00B220DD" w:rsidP="009D55E2">
      <w:pPr>
        <w:ind w:left="3969"/>
        <w:rPr>
          <w:rFonts w:eastAsia="Times New Roman"/>
          <w:sz w:val="20"/>
          <w:szCs w:val="20"/>
          <w:lang w:eastAsia="ru-RU"/>
        </w:rPr>
      </w:pPr>
    </w:p>
    <w:p w:rsidR="00B220DD" w:rsidRPr="00AB33C4" w:rsidRDefault="00B220DD" w:rsidP="00B220DD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муниципальной службы </w:t>
      </w:r>
      <w:r w:rsidR="00002FA9">
        <w:rPr>
          <w:rFonts w:cs="Arial"/>
          <w:sz w:val="20"/>
          <w:szCs w:val="20"/>
        </w:rPr>
        <w:t>Тресоруковского</w:t>
      </w:r>
      <w:r w:rsidR="00CB0647">
        <w:rPr>
          <w:rFonts w:cs="Arial"/>
          <w:sz w:val="20"/>
          <w:szCs w:val="20"/>
        </w:rPr>
        <w:t xml:space="preserve">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B220DD" w:rsidRDefault="00B220DD" w:rsidP="009D55E2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220DD" w:rsidRDefault="00B220DD" w:rsidP="009D55E2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55E2" w:rsidRPr="00B220DD" w:rsidRDefault="009D55E2" w:rsidP="009D55E2">
      <w:pPr>
        <w:ind w:firstLine="709"/>
        <w:jc w:val="center"/>
        <w:rPr>
          <w:rFonts w:eastAsia="Times New Roman"/>
          <w:b/>
          <w:lang w:eastAsia="ru-RU"/>
        </w:rPr>
      </w:pPr>
      <w:r w:rsidRPr="00B220DD">
        <w:rPr>
          <w:rFonts w:eastAsia="Times New Roman"/>
          <w:b/>
          <w:lang w:eastAsia="ru-RU"/>
        </w:rPr>
        <w:t>Журнал учета уведомлений и ходатайств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9D55E2" w:rsidRPr="00B220DD" w:rsidTr="001E661D">
        <w:trPr>
          <w:jc w:val="right"/>
        </w:trPr>
        <w:tc>
          <w:tcPr>
            <w:tcW w:w="676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ФИО и должность муниципального служащего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1E661D">
            <w:pPr>
              <w:jc w:val="both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9D55E2" w:rsidRPr="00B220DD" w:rsidTr="001E661D">
        <w:trPr>
          <w:jc w:val="right"/>
        </w:trPr>
        <w:tc>
          <w:tcPr>
            <w:tcW w:w="676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D55E2" w:rsidRPr="00B220DD" w:rsidTr="001E661D">
        <w:trPr>
          <w:jc w:val="right"/>
        </w:trPr>
        <w:tc>
          <w:tcPr>
            <w:tcW w:w="676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  <w:r w:rsidRPr="00B220D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B220DD" w:rsidRDefault="009D55E2" w:rsidP="00B220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D55E2" w:rsidRPr="00384B7C" w:rsidRDefault="009D55E2" w:rsidP="009D55E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002FA9">
      <w:pPr>
        <w:ind w:left="3969"/>
        <w:jc w:val="right"/>
        <w:rPr>
          <w:rFonts w:eastAsia="Times New Roman"/>
          <w:sz w:val="20"/>
          <w:szCs w:val="20"/>
          <w:lang w:eastAsia="ru-RU"/>
        </w:rPr>
      </w:pPr>
      <w:r w:rsidRPr="00384B7C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End w:id="1"/>
      <w:r w:rsidRPr="00B220DD">
        <w:rPr>
          <w:rFonts w:eastAsia="Times New Roman"/>
          <w:sz w:val="20"/>
          <w:szCs w:val="20"/>
          <w:lang w:eastAsia="ru-RU"/>
        </w:rPr>
        <w:t xml:space="preserve">Приложение № 4 </w:t>
      </w:r>
    </w:p>
    <w:p w:rsidR="00B220DD" w:rsidRPr="00B220DD" w:rsidRDefault="00B220DD" w:rsidP="009D55E2">
      <w:pPr>
        <w:ind w:left="3969"/>
        <w:rPr>
          <w:rFonts w:eastAsia="Times New Roman"/>
          <w:sz w:val="20"/>
          <w:szCs w:val="20"/>
          <w:lang w:eastAsia="ru-RU"/>
        </w:rPr>
      </w:pPr>
    </w:p>
    <w:p w:rsidR="00B220DD" w:rsidRPr="00AB33C4" w:rsidRDefault="00B220DD" w:rsidP="00B220DD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муниципальной службы </w:t>
      </w:r>
      <w:r w:rsidR="00002FA9">
        <w:rPr>
          <w:rFonts w:cs="Arial"/>
          <w:sz w:val="20"/>
          <w:szCs w:val="20"/>
        </w:rPr>
        <w:t>Тресоруковского</w:t>
      </w:r>
      <w:r w:rsidR="00CB0647">
        <w:rPr>
          <w:rFonts w:cs="Arial"/>
          <w:sz w:val="20"/>
          <w:szCs w:val="20"/>
        </w:rPr>
        <w:t xml:space="preserve">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B220DD" w:rsidRDefault="00B220DD" w:rsidP="00B220DD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55E2" w:rsidRPr="00384B7C" w:rsidRDefault="009D55E2" w:rsidP="009D55E2">
      <w:pPr>
        <w:widowControl w:val="0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220DD" w:rsidRDefault="009D55E2" w:rsidP="009D55E2">
      <w:pPr>
        <w:widowControl w:val="0"/>
        <w:ind w:firstLine="709"/>
        <w:jc w:val="center"/>
        <w:rPr>
          <w:rFonts w:eastAsia="Times New Roman"/>
          <w:b/>
          <w:lang w:eastAsia="ru-RU"/>
        </w:rPr>
      </w:pPr>
      <w:r w:rsidRPr="00B220DD">
        <w:rPr>
          <w:rFonts w:eastAsia="Times New Roman"/>
          <w:b/>
          <w:lang w:eastAsia="ru-RU"/>
        </w:rPr>
        <w:t xml:space="preserve">Форма акта приема-передачи </w:t>
      </w:r>
    </w:p>
    <w:p w:rsidR="009D55E2" w:rsidRDefault="009D55E2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t>наградыиностранногогосударства,международнойорганизации,политическойпартии,другогообщественногообъединения</w:t>
      </w:r>
      <w:r w:rsidR="00B220DD">
        <w:rPr>
          <w:rFonts w:eastAsia="Times New Roman"/>
          <w:b/>
          <w:bCs/>
          <w:lang w:eastAsia="ru-RU"/>
        </w:rPr>
        <w:t xml:space="preserve">, в том числе </w:t>
      </w:r>
      <w:r w:rsidRPr="00B220DD">
        <w:rPr>
          <w:rFonts w:eastAsia="Times New Roman"/>
          <w:b/>
          <w:bCs/>
          <w:lang w:eastAsia="ru-RU"/>
        </w:rPr>
        <w:t>религиозного</w:t>
      </w:r>
      <w:r w:rsidR="00002FA9">
        <w:rPr>
          <w:rFonts w:eastAsia="Times New Roman"/>
          <w:b/>
          <w:bCs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объединения и документов к н</w:t>
      </w:r>
      <w:r w:rsidR="00B220DD">
        <w:rPr>
          <w:rFonts w:eastAsia="Times New Roman"/>
          <w:b/>
          <w:bCs/>
          <w:lang w:eastAsia="ru-RU"/>
        </w:rPr>
        <w:t>им</w:t>
      </w: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lang w:eastAsia="ru-RU"/>
        </w:rPr>
        <w:t>Я</w:t>
      </w:r>
      <w:r w:rsidRPr="00B220DD">
        <w:rPr>
          <w:rFonts w:eastAsia="Times New Roman"/>
          <w:sz w:val="24"/>
          <w:szCs w:val="24"/>
          <w:lang w:eastAsia="ru-RU"/>
        </w:rPr>
        <w:t>, ____________________________________________________________________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(ФИО, наименование должности</w:t>
      </w:r>
      <w:r w:rsidR="00B220DD">
        <w:rPr>
          <w:rFonts w:eastAsia="Times New Roman"/>
          <w:sz w:val="24"/>
          <w:szCs w:val="24"/>
          <w:lang w:eastAsia="ru-RU"/>
        </w:rPr>
        <w:t xml:space="preserve"> муниципального служащего</w:t>
      </w:r>
      <w:r w:rsidRPr="00B220DD">
        <w:rPr>
          <w:rFonts w:eastAsia="Times New Roman"/>
          <w:sz w:val="24"/>
          <w:szCs w:val="24"/>
          <w:lang w:eastAsia="ru-RU"/>
        </w:rPr>
        <w:t>)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lang w:eastAsia="ru-RU"/>
        </w:rPr>
        <w:t>с одной стороны, и</w:t>
      </w:r>
      <w:r w:rsidRPr="00B220DD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 w:rsidR="0071637F">
        <w:rPr>
          <w:rFonts w:eastAsia="Times New Roman"/>
          <w:sz w:val="24"/>
          <w:szCs w:val="24"/>
          <w:lang w:eastAsia="ru-RU"/>
        </w:rPr>
        <w:t>____________________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(ФИО, наименование замещаемой должности)</w:t>
      </w:r>
    </w:p>
    <w:p w:rsidR="00B220DD" w:rsidRDefault="00B220DD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1637F" w:rsidRPr="0071637F" w:rsidRDefault="009D55E2" w:rsidP="0071637F">
      <w:pPr>
        <w:ind w:firstLine="709"/>
        <w:jc w:val="both"/>
        <w:rPr>
          <w:rFonts w:cs="Arial"/>
        </w:rPr>
      </w:pPr>
      <w:r w:rsidRPr="0071637F">
        <w:rPr>
          <w:rFonts w:eastAsia="Times New Roman"/>
          <w:lang w:eastAsia="ru-RU"/>
        </w:rPr>
        <w:t xml:space="preserve">с </w:t>
      </w:r>
      <w:r w:rsidRPr="0071637F">
        <w:rPr>
          <w:rFonts w:eastAsia="Times New Roman"/>
          <w:spacing w:val="3"/>
          <w:lang w:eastAsia="ru-RU"/>
        </w:rPr>
        <w:t xml:space="preserve">другой </w:t>
      </w:r>
      <w:r w:rsidRPr="0071637F">
        <w:rPr>
          <w:rFonts w:eastAsia="Times New Roman"/>
          <w:lang w:eastAsia="ru-RU"/>
        </w:rPr>
        <w:t xml:space="preserve">стороны, в соответствии с </w:t>
      </w:r>
      <w:r w:rsidRPr="0071637F">
        <w:rPr>
          <w:rFonts w:eastAsia="Times New Roman"/>
          <w:spacing w:val="3"/>
          <w:lang w:eastAsia="ru-RU"/>
        </w:rPr>
        <w:t xml:space="preserve">Положением </w:t>
      </w:r>
      <w:r w:rsidRPr="0071637F">
        <w:rPr>
          <w:rFonts w:eastAsia="Times New Roman"/>
          <w:lang w:eastAsia="ru-RU"/>
        </w:rPr>
        <w:t>о</w:t>
      </w:r>
      <w:r w:rsidR="00002FA9">
        <w:rPr>
          <w:rFonts w:eastAsia="Times New Roman"/>
          <w:lang w:eastAsia="ru-RU"/>
        </w:rPr>
        <w:t xml:space="preserve"> </w:t>
      </w:r>
      <w:r w:rsidR="0071637F" w:rsidRPr="0071637F">
        <w:rPr>
          <w:rFonts w:cs="Arial"/>
        </w:rPr>
        <w:t>Порядк</w:t>
      </w:r>
      <w:r w:rsidR="0071637F">
        <w:rPr>
          <w:rFonts w:cs="Arial"/>
        </w:rPr>
        <w:t>е</w:t>
      </w:r>
      <w:r w:rsidR="0071637F" w:rsidRPr="0071637F">
        <w:rPr>
          <w:rFonts w:cs="Arial"/>
        </w:rPr>
        <w:t xml:space="preserve"> принятия лицами, замещающими должности муниципальной службы </w:t>
      </w:r>
      <w:r w:rsidR="00002FA9">
        <w:rPr>
          <w:rFonts w:cs="Arial"/>
        </w:rPr>
        <w:t>Тресоруковского</w:t>
      </w:r>
      <w:r w:rsidR="00CB0647">
        <w:rPr>
          <w:rFonts w:cs="Arial"/>
        </w:rPr>
        <w:t xml:space="preserve"> сельского поселения </w:t>
      </w:r>
      <w:r w:rsidR="0071637F" w:rsidRPr="0071637F">
        <w:rPr>
          <w:rFonts w:cs="Arial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9D55E2" w:rsidRPr="0071637F" w:rsidRDefault="009D55E2" w:rsidP="009D55E2">
      <w:pPr>
        <w:ind w:firstLine="709"/>
        <w:jc w:val="both"/>
        <w:rPr>
          <w:rFonts w:eastAsia="Times New Roman"/>
          <w:spacing w:val="2"/>
          <w:lang w:eastAsia="ru-RU"/>
        </w:rPr>
      </w:pPr>
      <w:r w:rsidRPr="0071637F">
        <w:rPr>
          <w:rFonts w:eastAsia="Times New Roman"/>
          <w:lang w:eastAsia="ru-RU"/>
        </w:rPr>
        <w:t xml:space="preserve">составили настоящий </w:t>
      </w:r>
      <w:r w:rsidRPr="0071637F">
        <w:rPr>
          <w:rFonts w:eastAsia="Times New Roman"/>
          <w:spacing w:val="-6"/>
          <w:lang w:eastAsia="ru-RU"/>
        </w:rPr>
        <w:t xml:space="preserve">акт </w:t>
      </w:r>
      <w:r w:rsidRPr="0071637F">
        <w:rPr>
          <w:rFonts w:eastAsia="Times New Roman"/>
          <w:lang w:eastAsia="ru-RU"/>
        </w:rPr>
        <w:t xml:space="preserve">приема-передачи награды иностранного государства, </w:t>
      </w:r>
      <w:r w:rsidRPr="0071637F">
        <w:rPr>
          <w:rFonts w:eastAsia="Times New Roman"/>
          <w:spacing w:val="4"/>
          <w:lang w:eastAsia="ru-RU"/>
        </w:rPr>
        <w:t xml:space="preserve">международной </w:t>
      </w:r>
      <w:r w:rsidRPr="0071637F">
        <w:rPr>
          <w:rFonts w:eastAsia="Times New Roman"/>
          <w:lang w:eastAsia="ru-RU"/>
        </w:rPr>
        <w:t xml:space="preserve">организации, политической партии, </w:t>
      </w:r>
      <w:r w:rsidRPr="0071637F">
        <w:rPr>
          <w:rFonts w:eastAsia="Times New Roman"/>
          <w:spacing w:val="2"/>
          <w:lang w:eastAsia="ru-RU"/>
        </w:rPr>
        <w:t xml:space="preserve">другого </w:t>
      </w:r>
      <w:r w:rsidRPr="0071637F">
        <w:rPr>
          <w:rFonts w:eastAsia="Times New Roman"/>
          <w:spacing w:val="3"/>
          <w:lang w:eastAsia="ru-RU"/>
        </w:rPr>
        <w:t xml:space="preserve">общественного </w:t>
      </w:r>
      <w:r w:rsidRPr="0071637F">
        <w:rPr>
          <w:rFonts w:eastAsia="Times New Roman"/>
          <w:spacing w:val="2"/>
          <w:lang w:eastAsia="ru-RU"/>
        </w:rPr>
        <w:t xml:space="preserve">объединения </w:t>
      </w:r>
      <w:r w:rsidRPr="0071637F">
        <w:rPr>
          <w:rFonts w:eastAsia="Times New Roman"/>
          <w:lang w:eastAsia="ru-RU"/>
        </w:rPr>
        <w:t>и</w:t>
      </w:r>
      <w:r w:rsidR="0071637F">
        <w:rPr>
          <w:rFonts w:eastAsia="Times New Roman"/>
          <w:lang w:eastAsia="ru-RU"/>
        </w:rPr>
        <w:t>ли</w:t>
      </w:r>
      <w:r w:rsidR="00002FA9">
        <w:rPr>
          <w:rFonts w:eastAsia="Times New Roman"/>
          <w:lang w:eastAsia="ru-RU"/>
        </w:rPr>
        <w:t xml:space="preserve"> </w:t>
      </w:r>
      <w:r w:rsidRPr="0071637F">
        <w:rPr>
          <w:rFonts w:eastAsia="Times New Roman"/>
          <w:spacing w:val="2"/>
          <w:lang w:eastAsia="ru-RU"/>
        </w:rPr>
        <w:t xml:space="preserve">религиозного </w:t>
      </w:r>
      <w:r w:rsidRPr="0071637F">
        <w:rPr>
          <w:rFonts w:eastAsia="Times New Roman"/>
          <w:lang w:eastAsia="ru-RU"/>
        </w:rPr>
        <w:t xml:space="preserve">объединения и оригиналов </w:t>
      </w:r>
      <w:r w:rsidRPr="0071637F">
        <w:rPr>
          <w:rFonts w:eastAsia="Times New Roman"/>
          <w:spacing w:val="2"/>
          <w:lang w:eastAsia="ru-RU"/>
        </w:rPr>
        <w:t xml:space="preserve">документов </w:t>
      </w:r>
      <w:r w:rsidRPr="0071637F">
        <w:rPr>
          <w:rFonts w:eastAsia="Times New Roman"/>
          <w:lang w:eastAsia="ru-RU"/>
        </w:rPr>
        <w:t xml:space="preserve">к ней, оригиналов документов к </w:t>
      </w:r>
      <w:r w:rsidRPr="0071637F">
        <w:rPr>
          <w:rFonts w:eastAsia="Times New Roman"/>
          <w:spacing w:val="2"/>
          <w:lang w:eastAsia="ru-RU"/>
        </w:rPr>
        <w:t xml:space="preserve">почетному </w:t>
      </w:r>
      <w:r w:rsidRPr="0071637F">
        <w:rPr>
          <w:rFonts w:eastAsia="Times New Roman"/>
          <w:lang w:eastAsia="ru-RU"/>
        </w:rPr>
        <w:t xml:space="preserve">или специальному званию иностранного государства, </w:t>
      </w:r>
      <w:r w:rsidRPr="0071637F">
        <w:rPr>
          <w:rFonts w:eastAsia="Times New Roman"/>
          <w:spacing w:val="3"/>
          <w:lang w:eastAsia="ru-RU"/>
        </w:rPr>
        <w:t xml:space="preserve">международной </w:t>
      </w:r>
      <w:r w:rsidRPr="0071637F">
        <w:rPr>
          <w:rFonts w:eastAsia="Times New Roman"/>
          <w:lang w:eastAsia="ru-RU"/>
        </w:rPr>
        <w:t xml:space="preserve">организации, политической </w:t>
      </w:r>
      <w:r w:rsidRPr="0071637F">
        <w:rPr>
          <w:rFonts w:eastAsia="Times New Roman"/>
          <w:spacing w:val="-3"/>
          <w:lang w:eastAsia="ru-RU"/>
        </w:rPr>
        <w:t xml:space="preserve">партии, </w:t>
      </w:r>
      <w:r w:rsidRPr="0071637F">
        <w:rPr>
          <w:rFonts w:eastAsia="Times New Roman"/>
          <w:spacing w:val="3"/>
          <w:lang w:eastAsia="ru-RU"/>
        </w:rPr>
        <w:t xml:space="preserve">другого общественного </w:t>
      </w:r>
      <w:r w:rsidRPr="0071637F">
        <w:rPr>
          <w:rFonts w:eastAsia="Times New Roman"/>
          <w:spacing w:val="2"/>
          <w:lang w:eastAsia="ru-RU"/>
        </w:rPr>
        <w:t xml:space="preserve">объединения </w:t>
      </w:r>
      <w:r w:rsidRPr="0071637F">
        <w:rPr>
          <w:rFonts w:eastAsia="Times New Roman"/>
          <w:lang w:eastAsia="ru-RU"/>
        </w:rPr>
        <w:t>и религиозного</w:t>
      </w:r>
      <w:r w:rsidR="00002FA9">
        <w:rPr>
          <w:rFonts w:eastAsia="Times New Roman"/>
          <w:lang w:eastAsia="ru-RU"/>
        </w:rPr>
        <w:t xml:space="preserve"> </w:t>
      </w:r>
      <w:r w:rsidRPr="0071637F">
        <w:rPr>
          <w:rFonts w:eastAsia="Times New Roman"/>
          <w:spacing w:val="2"/>
          <w:lang w:eastAsia="ru-RU"/>
        </w:rPr>
        <w:t>объединения</w:t>
      </w:r>
    </w:p>
    <w:p w:rsidR="009D55E2" w:rsidRPr="00B220DD" w:rsidRDefault="009D55E2" w:rsidP="009D55E2">
      <w:pPr>
        <w:jc w:val="both"/>
        <w:rPr>
          <w:rFonts w:eastAsia="BatangChe"/>
          <w:spacing w:val="-4"/>
          <w:sz w:val="24"/>
          <w:szCs w:val="24"/>
          <w:lang w:eastAsia="ru-RU"/>
        </w:rPr>
      </w:pPr>
      <w:r w:rsidRPr="00B220DD">
        <w:rPr>
          <w:rFonts w:eastAsia="BatangChe"/>
          <w:spacing w:val="-4"/>
          <w:sz w:val="24"/>
          <w:szCs w:val="24"/>
          <w:lang w:eastAsia="ru-RU"/>
        </w:rPr>
        <w:t>______________________________________________________________________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(наименование награды, почетного или специального звания)</w:t>
      </w:r>
    </w:p>
    <w:p w:rsidR="009D55E2" w:rsidRPr="00B220DD" w:rsidRDefault="009D55E2" w:rsidP="009D55E2">
      <w:pPr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___________________________________________________________________</w:t>
      </w:r>
    </w:p>
    <w:p w:rsidR="009D55E2" w:rsidRPr="00B220DD" w:rsidRDefault="009D55E2" w:rsidP="009D55E2">
      <w:pPr>
        <w:ind w:firstLine="709"/>
        <w:jc w:val="both"/>
        <w:rPr>
          <w:rFonts w:eastAsia="BatangChe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(наименование документов к награде, почетному или специальному званию)</w:t>
      </w:r>
    </w:p>
    <w:p w:rsidR="009D55E2" w:rsidRPr="00B220DD" w:rsidRDefault="009D55E2" w:rsidP="009D55E2">
      <w:pPr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____________________________________________________________________</w:t>
      </w:r>
    </w:p>
    <w:p w:rsidR="0071637F" w:rsidRPr="00002FA9" w:rsidRDefault="009D55E2" w:rsidP="00002FA9">
      <w:pPr>
        <w:ind w:firstLine="709"/>
        <w:jc w:val="both"/>
        <w:rPr>
          <w:rFonts w:eastAsia="BatangChe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37F" w:rsidTr="0071637F">
        <w:tc>
          <w:tcPr>
            <w:tcW w:w="4785" w:type="dxa"/>
          </w:tcPr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Сдал: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20DD">
              <w:rPr>
                <w:rFonts w:eastAsia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785" w:type="dxa"/>
          </w:tcPr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Принял: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20DD">
              <w:rPr>
                <w:rFonts w:eastAsia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9D55E2" w:rsidRPr="003623ED" w:rsidRDefault="009D55E2" w:rsidP="009D55E2">
      <w:pPr>
        <w:rPr>
          <w:rFonts w:cs="Arial"/>
        </w:rPr>
      </w:pPr>
    </w:p>
    <w:sectPr w:rsidR="009D55E2" w:rsidRPr="003623ED" w:rsidSect="00CB0647">
      <w:pgSz w:w="11906" w:h="16838"/>
      <w:pgMar w:top="851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8C7" w:rsidRDefault="00F578C7" w:rsidP="00FF36C0">
      <w:r>
        <w:separator/>
      </w:r>
    </w:p>
  </w:endnote>
  <w:endnote w:type="continuationSeparator" w:id="1">
    <w:p w:rsidR="00F578C7" w:rsidRDefault="00F578C7" w:rsidP="00FF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8C7" w:rsidRDefault="00F578C7" w:rsidP="00FF36C0">
      <w:r>
        <w:separator/>
      </w:r>
    </w:p>
  </w:footnote>
  <w:footnote w:type="continuationSeparator" w:id="1">
    <w:p w:rsidR="00F578C7" w:rsidRDefault="00F578C7" w:rsidP="00FF3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5DC1"/>
    <w:multiLevelType w:val="hybridMultilevel"/>
    <w:tmpl w:val="67F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024B"/>
    <w:multiLevelType w:val="hybridMultilevel"/>
    <w:tmpl w:val="F3CEDB68"/>
    <w:lvl w:ilvl="0" w:tplc="60762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C3F3C"/>
    <w:rsid w:val="00002FA9"/>
    <w:rsid w:val="00021ED7"/>
    <w:rsid w:val="000B121D"/>
    <w:rsid w:val="000C3F3C"/>
    <w:rsid w:val="000D1833"/>
    <w:rsid w:val="00121DD5"/>
    <w:rsid w:val="00165BE0"/>
    <w:rsid w:val="00190F34"/>
    <w:rsid w:val="00193AAE"/>
    <w:rsid w:val="001C04F4"/>
    <w:rsid w:val="00204D09"/>
    <w:rsid w:val="00210CA3"/>
    <w:rsid w:val="002449B2"/>
    <w:rsid w:val="002B2CA0"/>
    <w:rsid w:val="002F7E14"/>
    <w:rsid w:val="00332594"/>
    <w:rsid w:val="00341E16"/>
    <w:rsid w:val="00355F57"/>
    <w:rsid w:val="003623ED"/>
    <w:rsid w:val="003B0E80"/>
    <w:rsid w:val="00403526"/>
    <w:rsid w:val="00440480"/>
    <w:rsid w:val="0048308A"/>
    <w:rsid w:val="004C6E8E"/>
    <w:rsid w:val="004D3B1B"/>
    <w:rsid w:val="00532843"/>
    <w:rsid w:val="0071637F"/>
    <w:rsid w:val="007E0138"/>
    <w:rsid w:val="0082515D"/>
    <w:rsid w:val="008632A7"/>
    <w:rsid w:val="0087644E"/>
    <w:rsid w:val="00877EC4"/>
    <w:rsid w:val="00987F0C"/>
    <w:rsid w:val="009D55E2"/>
    <w:rsid w:val="00A22612"/>
    <w:rsid w:val="00A670E5"/>
    <w:rsid w:val="00A94323"/>
    <w:rsid w:val="00A96BF2"/>
    <w:rsid w:val="00AB33C4"/>
    <w:rsid w:val="00AB4C87"/>
    <w:rsid w:val="00AC4A87"/>
    <w:rsid w:val="00B220DD"/>
    <w:rsid w:val="00B33C8F"/>
    <w:rsid w:val="00BC12AB"/>
    <w:rsid w:val="00C06F27"/>
    <w:rsid w:val="00C73B34"/>
    <w:rsid w:val="00C767EB"/>
    <w:rsid w:val="00C77C86"/>
    <w:rsid w:val="00CB0647"/>
    <w:rsid w:val="00CB5473"/>
    <w:rsid w:val="00CC0186"/>
    <w:rsid w:val="00CC1E88"/>
    <w:rsid w:val="00E81D25"/>
    <w:rsid w:val="00EA5C04"/>
    <w:rsid w:val="00EB7CD7"/>
    <w:rsid w:val="00F578C7"/>
    <w:rsid w:val="00FF36C0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F3C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C3F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1E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88"/>
    <w:rPr>
      <w:rFonts w:ascii="Segoe UI" w:eastAsia="Calibr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B547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FF3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6C0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71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Инна</cp:lastModifiedBy>
  <cp:revision>4</cp:revision>
  <cp:lastPrinted>2024-06-03T10:45:00Z</cp:lastPrinted>
  <dcterms:created xsi:type="dcterms:W3CDTF">2024-06-02T15:33:00Z</dcterms:created>
  <dcterms:modified xsi:type="dcterms:W3CDTF">2024-06-03T10:45:00Z</dcterms:modified>
</cp:coreProperties>
</file>