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854BA0" w:rsidRDefault="00854BA0" w:rsidP="00F80977">
      <w:pPr>
        <w:spacing w:after="0" w:line="240" w:lineRule="auto"/>
        <w:jc w:val="right"/>
        <w:rPr>
          <w:rFonts w:ascii="Times New Roman" w:eastAsia="Times New Roman" w:hAnsi="Times New Roman" w:cs="Times New Roman"/>
          <w:b/>
          <w:sz w:val="28"/>
          <w:szCs w:val="28"/>
        </w:rPr>
      </w:pPr>
      <w:r w:rsidRPr="00854BA0">
        <w:rPr>
          <w:rFonts w:ascii="Times New Roman" w:eastAsia="Times New Roman" w:hAnsi="Times New Roman" w:cs="Times New Roman"/>
          <w:b/>
          <w:sz w:val="28"/>
          <w:szCs w:val="28"/>
        </w:rPr>
        <w:t>ПРОЕКТ</w:t>
      </w:r>
    </w:p>
    <w:p w:rsidR="00DB2514" w:rsidRPr="009E4B3D" w:rsidRDefault="00DB2514" w:rsidP="00DB2514">
      <w:pPr>
        <w:spacing w:after="0" w:line="240" w:lineRule="auto"/>
        <w:jc w:val="center"/>
        <w:rPr>
          <w:rFonts w:ascii="Times New Roman" w:eastAsia="Times New Roman" w:hAnsi="Times New Roman" w:cs="Times New Roman"/>
          <w:sz w:val="28"/>
          <w:szCs w:val="28"/>
        </w:rPr>
      </w:pPr>
    </w:p>
    <w:p w:rsidR="00DA66F7" w:rsidRPr="00584637" w:rsidRDefault="00DA66F7" w:rsidP="00DA66F7">
      <w:pPr>
        <w:spacing w:after="0" w:line="240" w:lineRule="auto"/>
        <w:jc w:val="center"/>
        <w:rPr>
          <w:rFonts w:ascii="Times New Roman" w:hAnsi="Times New Roman"/>
          <w:b/>
          <w:sz w:val="28"/>
          <w:szCs w:val="28"/>
        </w:rPr>
      </w:pPr>
      <w:r w:rsidRPr="00584637">
        <w:rPr>
          <w:rFonts w:ascii="Times New Roman" w:hAnsi="Times New Roman"/>
          <w:b/>
          <w:sz w:val="28"/>
          <w:szCs w:val="28"/>
        </w:rPr>
        <w:t>АДМИНИСТРАЦИЯ</w:t>
      </w:r>
    </w:p>
    <w:p w:rsidR="00DA66F7" w:rsidRPr="00584637" w:rsidRDefault="00584637" w:rsidP="00DA66F7">
      <w:pPr>
        <w:spacing w:after="0" w:line="240" w:lineRule="auto"/>
        <w:jc w:val="center"/>
        <w:rPr>
          <w:rFonts w:ascii="Times New Roman" w:hAnsi="Times New Roman"/>
          <w:b/>
          <w:sz w:val="28"/>
          <w:szCs w:val="28"/>
        </w:rPr>
      </w:pPr>
      <w:r w:rsidRPr="00584637">
        <w:rPr>
          <w:rFonts w:ascii="Times New Roman" w:hAnsi="Times New Roman"/>
          <w:b/>
          <w:sz w:val="28"/>
          <w:szCs w:val="28"/>
        </w:rPr>
        <w:t>ТРЕСОРУКОВСКОГО СЕЛЬСКОГО</w:t>
      </w:r>
      <w:r w:rsidR="00DA66F7" w:rsidRPr="00584637">
        <w:rPr>
          <w:rFonts w:ascii="Times New Roman" w:hAnsi="Times New Roman"/>
          <w:b/>
          <w:sz w:val="28"/>
          <w:szCs w:val="28"/>
        </w:rPr>
        <w:t xml:space="preserve"> ПОСЕЛЕНИЯ</w:t>
      </w:r>
    </w:p>
    <w:p w:rsidR="00DA66F7" w:rsidRPr="00584637" w:rsidRDefault="00584637" w:rsidP="00DA66F7">
      <w:pPr>
        <w:spacing w:after="0" w:line="240" w:lineRule="auto"/>
        <w:jc w:val="center"/>
        <w:rPr>
          <w:rFonts w:ascii="Times New Roman" w:hAnsi="Times New Roman"/>
          <w:b/>
          <w:sz w:val="28"/>
          <w:szCs w:val="28"/>
        </w:rPr>
      </w:pPr>
      <w:r w:rsidRPr="00584637">
        <w:rPr>
          <w:rFonts w:ascii="Times New Roman" w:hAnsi="Times New Roman"/>
          <w:b/>
          <w:sz w:val="28"/>
          <w:szCs w:val="28"/>
        </w:rPr>
        <w:t xml:space="preserve">ЛИСКИНСКОГО МУНИЦИПАЛЬНОГО РАЙОНА </w:t>
      </w:r>
    </w:p>
    <w:p w:rsidR="00DA66F7" w:rsidRPr="00584637" w:rsidRDefault="00DA66F7" w:rsidP="00DA66F7">
      <w:pPr>
        <w:spacing w:after="0" w:line="240" w:lineRule="auto"/>
        <w:jc w:val="center"/>
        <w:rPr>
          <w:rFonts w:ascii="Times New Roman" w:hAnsi="Times New Roman"/>
          <w:b/>
          <w:sz w:val="28"/>
          <w:szCs w:val="28"/>
        </w:rPr>
      </w:pPr>
      <w:r w:rsidRPr="00584637">
        <w:rPr>
          <w:rFonts w:ascii="Times New Roman" w:hAnsi="Times New Roman"/>
          <w:b/>
          <w:sz w:val="28"/>
          <w:szCs w:val="28"/>
        </w:rPr>
        <w:t>ВОРОНЕ</w:t>
      </w:r>
      <w:bookmarkStart w:id="0" w:name="_GoBack"/>
      <w:bookmarkEnd w:id="0"/>
      <w:r w:rsidRPr="00584637">
        <w:rPr>
          <w:rFonts w:ascii="Times New Roman" w:hAnsi="Times New Roman"/>
          <w:b/>
          <w:sz w:val="28"/>
          <w:szCs w:val="28"/>
        </w:rPr>
        <w:t>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584637" w:rsidRDefault="00DA66F7" w:rsidP="00DA66F7">
      <w:pPr>
        <w:spacing w:after="0" w:line="240" w:lineRule="auto"/>
        <w:jc w:val="center"/>
        <w:rPr>
          <w:rFonts w:ascii="Times New Roman" w:hAnsi="Times New Roman"/>
          <w:b/>
          <w:sz w:val="28"/>
          <w:szCs w:val="28"/>
        </w:rPr>
      </w:pPr>
      <w:r w:rsidRPr="00584637">
        <w:rPr>
          <w:rFonts w:ascii="Times New Roman" w:hAnsi="Times New Roman"/>
          <w:b/>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9E4B3D" w:rsidRDefault="00DA66F7" w:rsidP="00DA66F7">
      <w:pPr>
        <w:tabs>
          <w:tab w:val="left" w:pos="1172"/>
        </w:tabs>
        <w:spacing w:after="0" w:line="240" w:lineRule="auto"/>
        <w:rPr>
          <w:rFonts w:ascii="Times New Roman" w:hAnsi="Times New Roman"/>
        </w:rPr>
      </w:pPr>
      <w:r w:rsidRPr="009E4B3D">
        <w:rPr>
          <w:rFonts w:ascii="Times New Roman" w:hAnsi="Times New Roman"/>
        </w:rPr>
        <w:t>«___» ______________  г.                                                                                              № ____</w:t>
      </w:r>
    </w:p>
    <w:p w:rsidR="00DB2514" w:rsidRPr="009E4B3D" w:rsidRDefault="00584637" w:rsidP="00584637">
      <w:pPr>
        <w:spacing w:after="0" w:line="240" w:lineRule="auto"/>
        <w:rPr>
          <w:rFonts w:ascii="Times New Roman" w:eastAsia="Times New Roman" w:hAnsi="Times New Roman" w:cs="Times New Roman"/>
          <w:b/>
          <w:bCs/>
          <w:kern w:val="28"/>
          <w:sz w:val="28"/>
          <w:szCs w:val="28"/>
        </w:rPr>
      </w:pPr>
      <w:r>
        <w:rPr>
          <w:rFonts w:ascii="Times New Roman" w:hAnsi="Times New Roman"/>
        </w:rPr>
        <w:t>с.Тресоруково</w:t>
      </w:r>
    </w:p>
    <w:p w:rsidR="00DB2514" w:rsidRPr="009E4B3D" w:rsidRDefault="00DB2514" w:rsidP="00DB2514">
      <w:pPr>
        <w:spacing w:after="0" w:line="240" w:lineRule="auto"/>
        <w:jc w:val="both"/>
        <w:rPr>
          <w:rFonts w:ascii="Times New Roman" w:eastAsia="Times New Roman" w:hAnsi="Times New Roman" w:cs="Times New Roman"/>
          <w:i/>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rsidR="00DB2514" w:rsidRPr="00854BA0" w:rsidRDefault="00584637" w:rsidP="00854B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Тресоруковского сельского поселения</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4637">
        <w:t>Тресоруковс</w:t>
      </w:r>
      <w:r w:rsidR="00810A7A">
        <w:t>кого сельского поселения</w:t>
      </w:r>
      <w:r w:rsidR="00854BA0">
        <w:t xml:space="preserve"> </w:t>
      </w:r>
    </w:p>
    <w:p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854BA0" w:rsidRPr="00854BA0">
        <w:rPr>
          <w:rFonts w:ascii="Times New Roman" w:hAnsi="Times New Roman" w:cs="Times New Roman"/>
          <w:sz w:val="28"/>
          <w:szCs w:val="28"/>
        </w:rPr>
        <w:t xml:space="preserve">Тресоруковского сельского поселения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854BA0">
        <w:rPr>
          <w:rFonts w:ascii="Times New Roman" w:hAnsi="Times New Roman"/>
          <w:sz w:val="28"/>
          <w:szCs w:val="28"/>
        </w:rPr>
        <w:t>остановления оставляю за собой.</w:t>
      </w:r>
    </w:p>
    <w:p w:rsidR="00DB2514" w:rsidRDefault="00DB2514" w:rsidP="00854BA0">
      <w:pPr>
        <w:rPr>
          <w:rFonts w:ascii="Times New Roman" w:hAnsi="Times New Roman"/>
          <w:sz w:val="28"/>
          <w:szCs w:val="28"/>
        </w:rPr>
      </w:pPr>
    </w:p>
    <w:p w:rsidR="00854BA0" w:rsidRDefault="00854BA0" w:rsidP="00854BA0">
      <w:pPr>
        <w:rPr>
          <w:rFonts w:ascii="Times New Roman" w:hAnsi="Times New Roman"/>
          <w:sz w:val="28"/>
          <w:szCs w:val="28"/>
        </w:rPr>
      </w:pPr>
      <w:r>
        <w:rPr>
          <w:rFonts w:ascii="Times New Roman" w:hAnsi="Times New Roman"/>
          <w:sz w:val="28"/>
          <w:szCs w:val="28"/>
        </w:rPr>
        <w:t xml:space="preserve">Глава Тресоруковского </w:t>
      </w:r>
    </w:p>
    <w:p w:rsidR="00854BA0" w:rsidRDefault="00854BA0" w:rsidP="00854BA0">
      <w:pPr>
        <w:rPr>
          <w:rFonts w:ascii="Times New Roman" w:hAnsi="Times New Roman"/>
          <w:sz w:val="28"/>
          <w:szCs w:val="28"/>
        </w:rPr>
      </w:pPr>
      <w:r>
        <w:rPr>
          <w:rFonts w:ascii="Times New Roman" w:hAnsi="Times New Roman"/>
          <w:sz w:val="28"/>
          <w:szCs w:val="28"/>
        </w:rPr>
        <w:t>сельского поселения</w:t>
      </w:r>
    </w:p>
    <w:p w:rsidR="00854BA0" w:rsidRDefault="00854BA0" w:rsidP="00854BA0">
      <w:pPr>
        <w:rPr>
          <w:rFonts w:ascii="Times New Roman" w:hAnsi="Times New Roman"/>
          <w:sz w:val="28"/>
          <w:szCs w:val="28"/>
        </w:rPr>
      </w:pPr>
      <w:r>
        <w:rPr>
          <w:rFonts w:ascii="Times New Roman" w:hAnsi="Times New Roman"/>
          <w:sz w:val="28"/>
          <w:szCs w:val="28"/>
        </w:rPr>
        <w:t>Лискинского муниципального района</w:t>
      </w:r>
    </w:p>
    <w:p w:rsidR="00854BA0" w:rsidRPr="009E4B3D" w:rsidRDefault="00854BA0" w:rsidP="00854BA0">
      <w:pPr>
        <w:rPr>
          <w:rFonts w:ascii="Times New Roman" w:hAnsi="Times New Roman"/>
          <w:sz w:val="28"/>
          <w:szCs w:val="28"/>
        </w:rPr>
      </w:pPr>
      <w:r>
        <w:rPr>
          <w:rFonts w:ascii="Times New Roman" w:hAnsi="Times New Roman"/>
          <w:sz w:val="28"/>
          <w:szCs w:val="28"/>
        </w:rPr>
        <w:lastRenderedPageBreak/>
        <w:t>Воронежской области                                                                   Н.А.Минько</w:t>
      </w: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A66F7" w:rsidRPr="009E4B3D" w:rsidRDefault="00854BA0"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Тресоруковского </w:t>
      </w:r>
      <w:r w:rsidR="00DB2514" w:rsidRPr="009E4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w:t>
      </w:r>
      <w:r w:rsidR="00DA66F7" w:rsidRPr="009E4B3D">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 xml:space="preserve">Лискинского </w:t>
      </w:r>
      <w:r w:rsidR="00DA66F7" w:rsidRPr="009E4B3D">
        <w:rPr>
          <w:rFonts w:ascii="Times New Roman" w:eastAsia="Times New Roman" w:hAnsi="Times New Roman" w:cs="Times New Roman"/>
          <w:sz w:val="28"/>
          <w:szCs w:val="28"/>
        </w:rPr>
        <w:t xml:space="preserve">муниципального района </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 xml:space="preserve">»на территории  </w:t>
      </w:r>
      <w:r w:rsidR="00854BA0">
        <w:rPr>
          <w:rFonts w:ascii="Times New Roman" w:eastAsia="Times New Roman" w:hAnsi="Times New Roman" w:cs="Times New Roman"/>
          <w:bCs w:val="0"/>
          <w:kern w:val="36"/>
          <w:sz w:val="28"/>
          <w:szCs w:val="28"/>
          <w:lang w:eastAsia="ru-RU" w:bidi="ar-SA"/>
        </w:rPr>
        <w:t>Тресоруковского сельского поселения</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54BA0">
        <w:rPr>
          <w:rFonts w:eastAsia="Times New Roman"/>
          <w:bCs/>
          <w:kern w:val="36"/>
          <w:szCs w:val="28"/>
          <w:lang w:eastAsia="ru-RU" w:bidi="ar-SA"/>
        </w:rPr>
        <w:t>Тресоруковского сельского поселения</w:t>
      </w:r>
      <w:r w:rsidR="00854BA0" w:rsidRPr="009E4B3D">
        <w:rPr>
          <w:color w:val="auto"/>
          <w:szCs w:val="28"/>
        </w:rPr>
        <w:t xml:space="preserve">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854BA0">
        <w:rPr>
          <w:rFonts w:eastAsia="Times New Roman"/>
          <w:bCs/>
          <w:kern w:val="36"/>
          <w:szCs w:val="28"/>
          <w:lang w:eastAsia="ru-RU" w:bidi="ar-SA"/>
        </w:rPr>
        <w:t>Тресоруковского сельского поселения</w:t>
      </w:r>
      <w:r w:rsidR="00854BA0"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854BA0">
        <w:rPr>
          <w:rFonts w:eastAsia="Times New Roman" w:cs="Times New Roman"/>
          <w:bCs/>
          <w:kern w:val="36"/>
          <w:sz w:val="28"/>
          <w:szCs w:val="28"/>
          <w:lang w:eastAsia="ru-RU" w:bidi="ar-SA"/>
        </w:rPr>
        <w:t>Тресоруковского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(http://</w:t>
      </w:r>
      <w:r w:rsidR="002A128E" w:rsidRPr="002A128E">
        <w:t xml:space="preserve"> </w:t>
      </w:r>
      <w:hyperlink r:id="rId8" w:history="1">
        <w:r w:rsidR="002A128E" w:rsidRPr="00F266B9">
          <w:rPr>
            <w:rStyle w:val="affffff"/>
            <w:sz w:val="28"/>
            <w:szCs w:val="28"/>
          </w:rPr>
          <w:t>https://</w:t>
        </w:r>
        <w:r w:rsidR="002A128E" w:rsidRPr="00F266B9">
          <w:rPr>
            <w:rStyle w:val="affffff"/>
            <w:sz w:val="28"/>
            <w:szCs w:val="28"/>
            <w:lang w:val="en-US"/>
          </w:rPr>
          <w:t>tresorukovskoe</w:t>
        </w:r>
        <w:r w:rsidR="002A128E" w:rsidRPr="00F266B9">
          <w:rPr>
            <w:rStyle w:val="affffff"/>
            <w:sz w:val="28"/>
            <w:szCs w:val="28"/>
          </w:rPr>
          <w:t>-r20.gosweb.gosuslugi.ru</w:t>
        </w:r>
      </w:hyperlink>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854BA0">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80977">
        <w:rPr>
          <w:color w:val="auto"/>
          <w:szCs w:val="28"/>
        </w:rPr>
        <w:t>постановлением Тресоруковского сельского поселения</w:t>
      </w:r>
      <w:r w:rsidR="00DB2514" w:rsidRPr="009E4B3D">
        <w:rPr>
          <w:color w:val="auto"/>
          <w:szCs w:val="28"/>
        </w:rPr>
        <w:t xml:space="preserve"> «Об утверждении перечня услуг, которые являются необходимыми и обязательными для предо</w:t>
      </w:r>
      <w:r w:rsidR="00F80977">
        <w:rPr>
          <w:color w:val="auto"/>
          <w:szCs w:val="28"/>
        </w:rPr>
        <w:t>ставления муниципальных услуг».</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F80977">
        <w:rPr>
          <w:rFonts w:cs="Times New Roman"/>
          <w:sz w:val="28"/>
          <w:szCs w:val="28"/>
        </w:rPr>
        <w:t xml:space="preserve"> Тресоруковского сельского поселения</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80977">
        <w:rPr>
          <w:sz w:val="28"/>
          <w:szCs w:val="28"/>
        </w:rPr>
        <w:t xml:space="preserve"> раздела «Муниципальные услуги»</w:t>
      </w:r>
      <w:r w:rsidRPr="009E4B3D">
        <w:rPr>
          <w:sz w:val="28"/>
          <w:szCs w:val="28"/>
        </w:rPr>
        <w:t xml:space="preserve"> п</w:t>
      </w:r>
      <w:r w:rsidR="00F80977">
        <w:rPr>
          <w:sz w:val="28"/>
          <w:szCs w:val="28"/>
        </w:rPr>
        <w:t>о адресу http://</w:t>
      </w:r>
      <w:r w:rsidR="00F80977" w:rsidRPr="00F80977">
        <w:t xml:space="preserve"> </w:t>
      </w:r>
      <w:hyperlink r:id="rId14" w:history="1">
        <w:r w:rsidR="00F80977" w:rsidRPr="00F266B9">
          <w:rPr>
            <w:rStyle w:val="affffff"/>
            <w:sz w:val="28"/>
            <w:szCs w:val="28"/>
          </w:rPr>
          <w:t>https://</w:t>
        </w:r>
        <w:r w:rsidR="00F80977" w:rsidRPr="00F266B9">
          <w:rPr>
            <w:rStyle w:val="affffff"/>
            <w:sz w:val="28"/>
            <w:szCs w:val="28"/>
            <w:lang w:val="en-US"/>
          </w:rPr>
          <w:t>tresorukovskoe</w:t>
        </w:r>
        <w:r w:rsidR="00F80977" w:rsidRPr="00F266B9">
          <w:rPr>
            <w:rStyle w:val="affffff"/>
            <w:sz w:val="28"/>
            <w:szCs w:val="28"/>
          </w:rPr>
          <w:t>-r20.gosweb.gosuslugi.ru</w:t>
        </w:r>
      </w:hyperlink>
      <w:r w:rsidRPr="009E4B3D">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F80977">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 xml:space="preserve">Наличие </w:t>
      </w:r>
      <w:r w:rsidR="00F80977">
        <w:rPr>
          <w:rFonts w:ascii="Times New Roman" w:eastAsia="Times New Roman" w:hAnsi="Times New Roman" w:cs="Times New Roman"/>
          <w:sz w:val="28"/>
          <w:szCs w:val="28"/>
        </w:rPr>
        <w:t xml:space="preserve">рекомендации </w:t>
      </w:r>
      <w:r w:rsidR="00584D33" w:rsidRPr="009E4B3D">
        <w:rPr>
          <w:rFonts w:ascii="Times New Roman" w:eastAsia="Times New Roman" w:hAnsi="Times New Roman" w:cs="Times New Roman"/>
          <w:sz w:val="28"/>
          <w:szCs w:val="28"/>
        </w:rPr>
        <w:t>й</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80977">
        <w:rPr>
          <w:sz w:val="28"/>
          <w:szCs w:val="28"/>
        </w:rPr>
        <w:t xml:space="preserve"> Тресоруковского сельского поселения</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F80977">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F80977">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F80977">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EC1E08"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65" w:rsidRDefault="00851165">
      <w:pPr>
        <w:spacing w:after="0" w:line="240" w:lineRule="auto"/>
      </w:pPr>
      <w:r>
        <w:separator/>
      </w:r>
    </w:p>
  </w:endnote>
  <w:endnote w:type="continuationSeparator" w:id="1">
    <w:p w:rsidR="00851165" w:rsidRDefault="00851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65" w:rsidRDefault="00851165">
      <w:pPr>
        <w:spacing w:after="0" w:line="240" w:lineRule="auto"/>
      </w:pPr>
      <w:r>
        <w:separator/>
      </w:r>
    </w:p>
  </w:footnote>
  <w:footnote w:type="continuationSeparator" w:id="1">
    <w:p w:rsidR="00851165" w:rsidRDefault="00851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84637" w:rsidRDefault="00EC1E08">
        <w:pPr>
          <w:pStyle w:val="aff4"/>
          <w:jc w:val="center"/>
        </w:pPr>
        <w:fldSimple w:instr="PAGE   \* MERGEFORMAT">
          <w:r w:rsidR="002A128E">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1266"/>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1F6DB3"/>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28E"/>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637"/>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15BA3"/>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A7A"/>
    <w:rsid w:val="00810D8F"/>
    <w:rsid w:val="008324AE"/>
    <w:rsid w:val="00834C47"/>
    <w:rsid w:val="0084015C"/>
    <w:rsid w:val="00840506"/>
    <w:rsid w:val="0084582F"/>
    <w:rsid w:val="00846304"/>
    <w:rsid w:val="00846FF9"/>
    <w:rsid w:val="00851165"/>
    <w:rsid w:val="00854059"/>
    <w:rsid w:val="00854BA0"/>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50AB"/>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5ABD"/>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4B22"/>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1E08"/>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0977"/>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22"/>
  </w:style>
  <w:style w:type="paragraph" w:styleId="1">
    <w:name w:val="heading 1"/>
    <w:basedOn w:val="10"/>
    <w:next w:val="a0"/>
    <w:link w:val="11"/>
    <w:rsid w:val="00C44B22"/>
    <w:pPr>
      <w:outlineLvl w:val="0"/>
    </w:pPr>
  </w:style>
  <w:style w:type="paragraph" w:styleId="2">
    <w:name w:val="heading 2"/>
    <w:basedOn w:val="10"/>
    <w:next w:val="a0"/>
    <w:rsid w:val="00C44B22"/>
    <w:pPr>
      <w:numPr>
        <w:ilvl w:val="1"/>
        <w:numId w:val="1"/>
      </w:numPr>
      <w:spacing w:before="200"/>
      <w:outlineLvl w:val="1"/>
    </w:pPr>
  </w:style>
  <w:style w:type="paragraph" w:styleId="3">
    <w:name w:val="heading 3"/>
    <w:basedOn w:val="a1"/>
    <w:next w:val="a0"/>
    <w:rsid w:val="00C44B2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C44B2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C44B22"/>
    <w:rPr>
      <w:color w:val="0563C1"/>
      <w:u w:val="single"/>
      <w:lang w:val="ru-RU" w:eastAsia="ru-RU" w:bidi="ru-RU"/>
    </w:rPr>
  </w:style>
  <w:style w:type="character" w:customStyle="1" w:styleId="a5">
    <w:name w:val="Символ нумерации"/>
    <w:rsid w:val="00C44B22"/>
    <w:rPr>
      <w:sz w:val="28"/>
      <w:szCs w:val="28"/>
    </w:rPr>
  </w:style>
  <w:style w:type="character" w:customStyle="1" w:styleId="a6">
    <w:name w:val="Цветовое выделение"/>
    <w:rsid w:val="00C44B22"/>
    <w:rPr>
      <w:b/>
      <w:color w:val="26282F"/>
      <w:sz w:val="26"/>
    </w:rPr>
  </w:style>
  <w:style w:type="character" w:customStyle="1" w:styleId="a7">
    <w:name w:val="Гипертекстовая ссылка"/>
    <w:rsid w:val="00C44B22"/>
    <w:rPr>
      <w:rFonts w:cs="Times New Roman"/>
      <w:b/>
      <w:color w:val="106BBE"/>
      <w:sz w:val="26"/>
    </w:rPr>
  </w:style>
  <w:style w:type="character" w:customStyle="1" w:styleId="a8">
    <w:name w:val="Öâåòîâîå âûäåëåíèå"/>
    <w:rsid w:val="00C44B22"/>
    <w:rPr>
      <w:b/>
      <w:bCs/>
      <w:color w:val="000080"/>
    </w:rPr>
  </w:style>
  <w:style w:type="character" w:customStyle="1" w:styleId="a9">
    <w:name w:val="Текст выноски Знак"/>
    <w:basedOn w:val="a2"/>
    <w:rsid w:val="00C44B22"/>
    <w:rPr>
      <w:rFonts w:ascii="Tahoma" w:eastAsia="Tahoma" w:hAnsi="Tahoma" w:cs="Tahoma"/>
      <w:sz w:val="16"/>
      <w:szCs w:val="14"/>
    </w:rPr>
  </w:style>
  <w:style w:type="character" w:customStyle="1" w:styleId="aa">
    <w:name w:val="Верхний колонтитул Знак"/>
    <w:basedOn w:val="a2"/>
    <w:uiPriority w:val="99"/>
    <w:rsid w:val="00C44B22"/>
  </w:style>
  <w:style w:type="character" w:customStyle="1" w:styleId="ab">
    <w:name w:val="Утратил силу"/>
    <w:rsid w:val="00C44B22"/>
    <w:rPr>
      <w:b w:val="0"/>
      <w:strike/>
      <w:color w:val="666600"/>
    </w:rPr>
  </w:style>
  <w:style w:type="character" w:customStyle="1" w:styleId="ac">
    <w:name w:val="Продолжение ссылки"/>
    <w:basedOn w:val="a7"/>
    <w:rsid w:val="00C44B22"/>
    <w:rPr>
      <w:rFonts w:cs="Times New Roman"/>
      <w:b/>
      <w:color w:val="106BBE"/>
      <w:sz w:val="26"/>
    </w:rPr>
  </w:style>
  <w:style w:type="character" w:customStyle="1" w:styleId="ad">
    <w:name w:val="Найденные слова"/>
    <w:rsid w:val="00C44B22"/>
    <w:rPr>
      <w:shd w:val="clear" w:color="auto" w:fill="FFF580"/>
    </w:rPr>
  </w:style>
  <w:style w:type="character" w:customStyle="1" w:styleId="ae">
    <w:name w:val="Не вступил в силу"/>
    <w:rsid w:val="00C44B22"/>
    <w:rPr>
      <w:color w:val="000000"/>
      <w:shd w:val="clear" w:color="auto" w:fill="D8EDE8"/>
    </w:rPr>
  </w:style>
  <w:style w:type="character" w:customStyle="1" w:styleId="af">
    <w:name w:val="Опечатки"/>
    <w:rsid w:val="00C44B22"/>
    <w:rPr>
      <w:color w:val="FF0000"/>
    </w:rPr>
  </w:style>
  <w:style w:type="character" w:customStyle="1" w:styleId="af0">
    <w:name w:val="Активная гипертекстовая ссылка"/>
    <w:basedOn w:val="a7"/>
    <w:rsid w:val="00C44B22"/>
    <w:rPr>
      <w:rFonts w:cs="Times New Roman"/>
      <w:b/>
      <w:color w:val="106BBE"/>
      <w:sz w:val="26"/>
      <w:u w:val="single"/>
    </w:rPr>
  </w:style>
  <w:style w:type="character" w:customStyle="1" w:styleId="af1">
    <w:name w:val="Сравнение редакций. Добавленный фрагмент"/>
    <w:rsid w:val="00C44B22"/>
    <w:rPr>
      <w:color w:val="000000"/>
      <w:shd w:val="clear" w:color="auto" w:fill="C1D7FF"/>
    </w:rPr>
  </w:style>
  <w:style w:type="character" w:customStyle="1" w:styleId="af2">
    <w:name w:val="Сравнение редакций. Удаленный фрагмент"/>
    <w:rsid w:val="00C44B22"/>
    <w:rPr>
      <w:color w:val="000000"/>
      <w:shd w:val="clear" w:color="auto" w:fill="C4C413"/>
    </w:rPr>
  </w:style>
  <w:style w:type="character" w:customStyle="1" w:styleId="af3">
    <w:name w:val="Заголовок своего сообщения"/>
    <w:rsid w:val="00C44B22"/>
    <w:rPr>
      <w:b/>
      <w:color w:val="26282F"/>
    </w:rPr>
  </w:style>
  <w:style w:type="character" w:customStyle="1" w:styleId="af4">
    <w:name w:val="Заголовок чужого сообщения"/>
    <w:rsid w:val="00C44B22"/>
    <w:rPr>
      <w:b/>
      <w:color w:val="FF0000"/>
    </w:rPr>
  </w:style>
  <w:style w:type="character" w:customStyle="1" w:styleId="af5">
    <w:name w:val="Выделение для Базового Поиска"/>
    <w:basedOn w:val="a6"/>
    <w:rsid w:val="00C44B22"/>
    <w:rPr>
      <w:b/>
      <w:color w:val="0058A9"/>
      <w:sz w:val="26"/>
    </w:rPr>
  </w:style>
  <w:style w:type="character" w:customStyle="1" w:styleId="af6">
    <w:name w:val="Выделение для Базового Поиска (курсив)"/>
    <w:basedOn w:val="af5"/>
    <w:rsid w:val="00C44B22"/>
    <w:rPr>
      <w:b/>
      <w:i/>
      <w:color w:val="0058A9"/>
      <w:sz w:val="26"/>
    </w:rPr>
  </w:style>
  <w:style w:type="character" w:customStyle="1" w:styleId="af7">
    <w:name w:val="Ссылка на утративший силу документ"/>
    <w:basedOn w:val="a7"/>
    <w:rsid w:val="00C44B22"/>
    <w:rPr>
      <w:rFonts w:cs="Times New Roman"/>
      <w:b/>
      <w:color w:val="749232"/>
      <w:sz w:val="26"/>
    </w:rPr>
  </w:style>
  <w:style w:type="character" w:customStyle="1" w:styleId="af8">
    <w:name w:val="Сравнение редакций"/>
    <w:rsid w:val="00C44B22"/>
    <w:rPr>
      <w:b w:val="0"/>
    </w:rPr>
  </w:style>
  <w:style w:type="character" w:customStyle="1" w:styleId="af9">
    <w:name w:val="Цветовое выделение для Текст"/>
    <w:rsid w:val="00C44B22"/>
    <w:rPr>
      <w:sz w:val="24"/>
    </w:rPr>
  </w:style>
  <w:style w:type="character" w:customStyle="1" w:styleId="afa">
    <w:name w:val="Текст сноски Знак"/>
    <w:basedOn w:val="a2"/>
    <w:rsid w:val="00C44B22"/>
    <w:rPr>
      <w:sz w:val="20"/>
      <w:szCs w:val="18"/>
    </w:rPr>
  </w:style>
  <w:style w:type="character" w:styleId="afb">
    <w:name w:val="footnote reference"/>
    <w:basedOn w:val="a2"/>
    <w:rsid w:val="00C44B22"/>
    <w:rPr>
      <w:vertAlign w:val="superscript"/>
    </w:rPr>
  </w:style>
  <w:style w:type="character" w:customStyle="1" w:styleId="afc">
    <w:name w:val="Основной текст Знак"/>
    <w:basedOn w:val="a2"/>
    <w:rsid w:val="00C44B22"/>
    <w:rPr>
      <w:rFonts w:cs="Times New Roman"/>
      <w:color w:val="000000"/>
      <w:sz w:val="28"/>
      <w:szCs w:val="20"/>
    </w:rPr>
  </w:style>
  <w:style w:type="paragraph" w:customStyle="1" w:styleId="10">
    <w:name w:val="Заголовок1"/>
    <w:basedOn w:val="a1"/>
    <w:next w:val="a0"/>
    <w:rsid w:val="00C44B22"/>
    <w:pPr>
      <w:keepNext/>
      <w:spacing w:before="240" w:after="120"/>
      <w:jc w:val="center"/>
    </w:pPr>
    <w:rPr>
      <w:rFonts w:ascii="Arial" w:eastAsia="Microsoft YaHei" w:hAnsi="Arial"/>
      <w:b/>
      <w:bCs/>
      <w:sz w:val="56"/>
      <w:szCs w:val="56"/>
    </w:rPr>
  </w:style>
  <w:style w:type="paragraph" w:styleId="a0">
    <w:name w:val="Body Text"/>
    <w:basedOn w:val="a1"/>
    <w:rsid w:val="00C44B22"/>
    <w:pPr>
      <w:spacing w:after="120"/>
      <w:textAlignment w:val="auto"/>
    </w:pPr>
    <w:rPr>
      <w:rFonts w:cs="Times New Roman"/>
      <w:color w:val="000000"/>
      <w:sz w:val="28"/>
      <w:szCs w:val="20"/>
    </w:rPr>
  </w:style>
  <w:style w:type="paragraph" w:styleId="afd">
    <w:name w:val="List"/>
    <w:basedOn w:val="a0"/>
    <w:rsid w:val="00C44B22"/>
    <w:rPr>
      <w:rFonts w:cs="Mangal"/>
    </w:rPr>
  </w:style>
  <w:style w:type="paragraph" w:styleId="afe">
    <w:name w:val="Title"/>
    <w:basedOn w:val="a1"/>
    <w:rsid w:val="00C44B22"/>
    <w:pPr>
      <w:suppressLineNumbers/>
      <w:spacing w:before="120" w:after="120"/>
    </w:pPr>
    <w:rPr>
      <w:i/>
      <w:iCs/>
    </w:rPr>
  </w:style>
  <w:style w:type="paragraph" w:styleId="aff">
    <w:name w:val="index heading"/>
    <w:basedOn w:val="a1"/>
    <w:rsid w:val="00C44B22"/>
    <w:pPr>
      <w:suppressLineNumbers/>
    </w:pPr>
  </w:style>
  <w:style w:type="paragraph" w:styleId="aff0">
    <w:name w:val="caption"/>
    <w:basedOn w:val="10"/>
    <w:rsid w:val="00C44B22"/>
  </w:style>
  <w:style w:type="paragraph" w:customStyle="1" w:styleId="ConsPlusTitle">
    <w:name w:val="ConsPlusTitle"/>
    <w:rsid w:val="00C44B2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C44B22"/>
    <w:pPr>
      <w:suppressLineNumbers/>
    </w:pPr>
  </w:style>
  <w:style w:type="paragraph" w:customStyle="1" w:styleId="ConsPlusCell">
    <w:name w:val="ConsPlusCell"/>
    <w:rsid w:val="00C44B2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C44B22"/>
    <w:pPr>
      <w:spacing w:before="100" w:after="100"/>
    </w:pPr>
    <w:rPr>
      <w:rFonts w:ascii="Tahoma" w:eastAsia="Tahoma" w:hAnsi="Tahoma" w:cs="Tahoma"/>
    </w:rPr>
  </w:style>
  <w:style w:type="paragraph" w:customStyle="1" w:styleId="aff3">
    <w:name w:val="Заголовок таблицы"/>
    <w:basedOn w:val="aff1"/>
    <w:rsid w:val="00C44B22"/>
    <w:pPr>
      <w:jc w:val="center"/>
    </w:pPr>
    <w:rPr>
      <w:b/>
      <w:bCs/>
    </w:rPr>
  </w:style>
  <w:style w:type="paragraph" w:styleId="aff4">
    <w:name w:val="header"/>
    <w:basedOn w:val="a1"/>
    <w:uiPriority w:val="99"/>
    <w:rsid w:val="00C44B22"/>
    <w:pPr>
      <w:suppressLineNumbers/>
      <w:tabs>
        <w:tab w:val="center" w:pos="4512"/>
        <w:tab w:val="right" w:pos="9025"/>
      </w:tabs>
    </w:pPr>
  </w:style>
  <w:style w:type="paragraph" w:customStyle="1" w:styleId="ConsPlusCell1">
    <w:name w:val="ConsPlusCell1"/>
    <w:rsid w:val="00C44B2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C44B22"/>
  </w:style>
  <w:style w:type="paragraph" w:customStyle="1" w:styleId="ConsPlusNormal">
    <w:name w:val="ConsPlusNormal"/>
    <w:rsid w:val="00C44B2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C44B22"/>
    <w:pPr>
      <w:spacing w:after="0"/>
    </w:pPr>
    <w:rPr>
      <w:rFonts w:ascii="Courier New" w:eastAsia="NSimSun" w:hAnsi="Courier New" w:cs="Courier New"/>
      <w:sz w:val="20"/>
      <w:szCs w:val="20"/>
    </w:rPr>
  </w:style>
  <w:style w:type="paragraph" w:customStyle="1" w:styleId="100">
    <w:name w:val="Заголовок 10"/>
    <w:basedOn w:val="10"/>
    <w:next w:val="a0"/>
    <w:rsid w:val="00C44B22"/>
    <w:rPr>
      <w:sz w:val="42"/>
      <w:szCs w:val="42"/>
    </w:rPr>
  </w:style>
  <w:style w:type="paragraph" w:styleId="aff7">
    <w:name w:val="footer"/>
    <w:basedOn w:val="a1"/>
    <w:link w:val="aff8"/>
    <w:uiPriority w:val="99"/>
    <w:rsid w:val="00C44B22"/>
    <w:pPr>
      <w:suppressLineNumbers/>
      <w:tabs>
        <w:tab w:val="center" w:pos="4677"/>
        <w:tab w:val="right" w:pos="9355"/>
      </w:tabs>
      <w:spacing w:line="100" w:lineRule="atLeast"/>
    </w:pPr>
  </w:style>
  <w:style w:type="paragraph" w:customStyle="1" w:styleId="ConsPlusNormal1">
    <w:name w:val="ConsPlusNormal1"/>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C44B2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C44B2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C44B22"/>
    <w:rPr>
      <w:rFonts w:ascii="Tahoma" w:eastAsia="Tahoma" w:hAnsi="Tahoma" w:cs="Tahoma"/>
      <w:sz w:val="16"/>
      <w:szCs w:val="14"/>
    </w:rPr>
  </w:style>
  <w:style w:type="paragraph" w:customStyle="1" w:styleId="ConsPlusNormal2">
    <w:name w:val="ConsPlusNormal2"/>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C44B2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C44B2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C44B22"/>
    <w:pPr>
      <w:spacing w:after="283"/>
      <w:ind w:left="567" w:right="567"/>
    </w:pPr>
  </w:style>
  <w:style w:type="paragraph" w:styleId="affb">
    <w:name w:val="Subtitle"/>
    <w:basedOn w:val="10"/>
    <w:next w:val="a0"/>
    <w:rsid w:val="00C44B22"/>
    <w:pPr>
      <w:spacing w:before="60"/>
    </w:pPr>
    <w:rPr>
      <w:i/>
      <w:iCs/>
      <w:sz w:val="36"/>
      <w:szCs w:val="36"/>
    </w:rPr>
  </w:style>
  <w:style w:type="paragraph" w:customStyle="1" w:styleId="affc">
    <w:name w:val="Первая строка с отступом"/>
    <w:basedOn w:val="a0"/>
    <w:rsid w:val="00C44B22"/>
    <w:pPr>
      <w:spacing w:after="0"/>
      <w:ind w:firstLine="283"/>
    </w:pPr>
  </w:style>
  <w:style w:type="paragraph" w:customStyle="1" w:styleId="ConsPlusDocList">
    <w:name w:val="ConsPlusDocList"/>
    <w:rsid w:val="00C44B2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C44B2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C44B2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C44B22"/>
    <w:rPr>
      <w:rFonts w:ascii="Courier New" w:eastAsia="Courier New" w:hAnsi="Courier New" w:cs="Courier New"/>
    </w:rPr>
  </w:style>
  <w:style w:type="paragraph" w:customStyle="1" w:styleId="affe">
    <w:name w:val="Комментарий"/>
    <w:rsid w:val="00C44B2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C44B22"/>
    <w:rPr>
      <w:rFonts w:ascii="Courier New" w:eastAsia="Courier New" w:hAnsi="Courier New" w:cs="Courier New"/>
    </w:rPr>
  </w:style>
  <w:style w:type="paragraph" w:customStyle="1" w:styleId="afff0">
    <w:name w:val="Текст (справка)"/>
    <w:basedOn w:val="a1"/>
    <w:rsid w:val="00C44B22"/>
    <w:pPr>
      <w:spacing w:after="0"/>
      <w:ind w:left="170" w:right="170"/>
    </w:pPr>
  </w:style>
  <w:style w:type="paragraph" w:customStyle="1" w:styleId="afff1">
    <w:name w:val="Заголовок статьи"/>
    <w:basedOn w:val="a1"/>
    <w:rsid w:val="00C44B22"/>
    <w:pPr>
      <w:spacing w:after="0"/>
      <w:ind w:left="1612" w:hanging="892"/>
      <w:jc w:val="both"/>
    </w:pPr>
  </w:style>
  <w:style w:type="paragraph" w:customStyle="1" w:styleId="afff2">
    <w:name w:val="Нормальный (таблица)"/>
    <w:basedOn w:val="a1"/>
    <w:rsid w:val="00C44B22"/>
    <w:pPr>
      <w:jc w:val="both"/>
    </w:pPr>
  </w:style>
  <w:style w:type="paragraph" w:customStyle="1" w:styleId="afff3">
    <w:name w:val="Текст (лев. подпись)"/>
    <w:basedOn w:val="a1"/>
    <w:rsid w:val="00C44B22"/>
  </w:style>
  <w:style w:type="paragraph" w:customStyle="1" w:styleId="afff4">
    <w:name w:val="Текст (прав. подпись)"/>
    <w:basedOn w:val="a1"/>
    <w:rsid w:val="00C44B22"/>
    <w:pPr>
      <w:jc w:val="right"/>
    </w:pPr>
  </w:style>
  <w:style w:type="paragraph" w:customStyle="1" w:styleId="afff5">
    <w:name w:val="Текст в таблице"/>
    <w:basedOn w:val="afff2"/>
    <w:rsid w:val="00C44B22"/>
    <w:pPr>
      <w:spacing w:after="0"/>
      <w:ind w:firstLine="500"/>
    </w:pPr>
  </w:style>
  <w:style w:type="paragraph" w:customStyle="1" w:styleId="afff6">
    <w:name w:val="Технический комментарий"/>
    <w:basedOn w:val="a1"/>
    <w:rsid w:val="00C44B22"/>
    <w:rPr>
      <w:color w:val="463F31"/>
      <w:shd w:val="clear" w:color="auto" w:fill="FFFFA6"/>
    </w:rPr>
  </w:style>
  <w:style w:type="paragraph" w:customStyle="1" w:styleId="afff7">
    <w:name w:val="Информация об изменениях документа"/>
    <w:basedOn w:val="affe"/>
    <w:rsid w:val="00C44B22"/>
    <w:rPr>
      <w:i/>
    </w:rPr>
  </w:style>
  <w:style w:type="paragraph" w:customStyle="1" w:styleId="afff8">
    <w:name w:val="Комментарий пользователя"/>
    <w:basedOn w:val="affe"/>
    <w:rsid w:val="00C44B22"/>
    <w:rPr>
      <w:shd w:val="clear" w:color="auto" w:fill="FFDFE0"/>
    </w:rPr>
  </w:style>
  <w:style w:type="paragraph" w:customStyle="1" w:styleId="afff9">
    <w:name w:val="Оглавление"/>
    <w:basedOn w:val="affd"/>
    <w:rsid w:val="00C44B22"/>
    <w:pPr>
      <w:spacing w:after="0"/>
      <w:ind w:left="140"/>
    </w:pPr>
  </w:style>
  <w:style w:type="paragraph" w:customStyle="1" w:styleId="afffa">
    <w:name w:val="Словарная статья"/>
    <w:basedOn w:val="a1"/>
    <w:rsid w:val="00C44B22"/>
    <w:pPr>
      <w:spacing w:after="0"/>
      <w:ind w:right="118"/>
      <w:jc w:val="both"/>
    </w:pPr>
  </w:style>
  <w:style w:type="paragraph" w:customStyle="1" w:styleId="afffb">
    <w:name w:val="Колонтитул (левый)"/>
    <w:basedOn w:val="afff3"/>
    <w:rsid w:val="00C44B22"/>
    <w:rPr>
      <w:sz w:val="14"/>
    </w:rPr>
  </w:style>
  <w:style w:type="paragraph" w:customStyle="1" w:styleId="afffc">
    <w:name w:val="Колонтитул (правый)"/>
    <w:basedOn w:val="afff4"/>
    <w:rsid w:val="00C44B22"/>
    <w:rPr>
      <w:sz w:val="14"/>
    </w:rPr>
  </w:style>
  <w:style w:type="paragraph" w:customStyle="1" w:styleId="afffd">
    <w:name w:val="Основное меню (преемственное)"/>
    <w:basedOn w:val="a1"/>
    <w:rsid w:val="00C44B22"/>
    <w:pPr>
      <w:spacing w:after="0"/>
      <w:ind w:firstLine="720"/>
      <w:jc w:val="both"/>
    </w:pPr>
    <w:rPr>
      <w:rFonts w:ascii="Verdana" w:eastAsia="Verdana" w:hAnsi="Verdana" w:cs="Verdana"/>
      <w:sz w:val="22"/>
    </w:rPr>
  </w:style>
  <w:style w:type="paragraph" w:customStyle="1" w:styleId="afffe">
    <w:name w:val="Постоянная часть"/>
    <w:basedOn w:val="afffd"/>
    <w:rsid w:val="00C44B22"/>
    <w:rPr>
      <w:sz w:val="20"/>
    </w:rPr>
  </w:style>
  <w:style w:type="paragraph" w:customStyle="1" w:styleId="affff">
    <w:name w:val="Переменная часть"/>
    <w:basedOn w:val="afffd"/>
    <w:rsid w:val="00C44B22"/>
    <w:rPr>
      <w:sz w:val="18"/>
    </w:rPr>
  </w:style>
  <w:style w:type="paragraph" w:customStyle="1" w:styleId="affff0">
    <w:name w:val="Интерактивный заголовок"/>
    <w:basedOn w:val="10"/>
    <w:rsid w:val="00C44B2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C44B22"/>
    <w:pPr>
      <w:jc w:val="center"/>
    </w:pPr>
  </w:style>
  <w:style w:type="paragraph" w:customStyle="1" w:styleId="affff2">
    <w:name w:val="Необходимые документы"/>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C44B2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C44B22"/>
    <w:rPr>
      <w:color w:val="26282F"/>
      <w:sz w:val="18"/>
      <w:shd w:val="clear" w:color="auto" w:fill="FFFFFF"/>
    </w:rPr>
  </w:style>
  <w:style w:type="paragraph" w:customStyle="1" w:styleId="affffa">
    <w:name w:val="Подвал для информации об изменениях"/>
    <w:basedOn w:val="1"/>
    <w:rsid w:val="00C44B22"/>
    <w:pPr>
      <w:spacing w:before="108" w:after="108"/>
    </w:pPr>
    <w:rPr>
      <w:b w:val="0"/>
      <w:color w:val="26282F"/>
      <w:sz w:val="18"/>
    </w:rPr>
  </w:style>
  <w:style w:type="paragraph" w:customStyle="1" w:styleId="affffb">
    <w:name w:val="Текст информации об изменениях"/>
    <w:basedOn w:val="a1"/>
    <w:rsid w:val="00C44B22"/>
    <w:pPr>
      <w:spacing w:after="0"/>
      <w:ind w:firstLine="720"/>
      <w:jc w:val="both"/>
    </w:pPr>
    <w:rPr>
      <w:color w:val="353842"/>
      <w:sz w:val="18"/>
    </w:rPr>
  </w:style>
  <w:style w:type="paragraph" w:customStyle="1" w:styleId="affffc">
    <w:name w:val="Подзаголовок для информации об изменениях"/>
    <w:basedOn w:val="affffb"/>
    <w:rsid w:val="00C44B22"/>
    <w:rPr>
      <w:b/>
    </w:rPr>
  </w:style>
  <w:style w:type="paragraph" w:customStyle="1" w:styleId="affffd">
    <w:name w:val="Заголовок группы контролов"/>
    <w:basedOn w:val="a1"/>
    <w:rsid w:val="00C44B22"/>
    <w:pPr>
      <w:spacing w:after="0"/>
      <w:ind w:firstLine="720"/>
      <w:jc w:val="both"/>
    </w:pPr>
    <w:rPr>
      <w:b/>
      <w:color w:val="000000"/>
    </w:rPr>
  </w:style>
  <w:style w:type="paragraph" w:customStyle="1" w:styleId="affffe">
    <w:name w:val="Заголовок распахивающейся части диалога"/>
    <w:basedOn w:val="a1"/>
    <w:rsid w:val="00C44B22"/>
    <w:pPr>
      <w:spacing w:after="0"/>
      <w:ind w:firstLine="720"/>
      <w:jc w:val="both"/>
    </w:pPr>
    <w:rPr>
      <w:i/>
      <w:color w:val="000080"/>
      <w:sz w:val="22"/>
    </w:rPr>
  </w:style>
  <w:style w:type="paragraph" w:customStyle="1" w:styleId="afffff">
    <w:name w:val="Ссылка на официальную публикацию"/>
    <w:basedOn w:val="a1"/>
    <w:rsid w:val="00C44B22"/>
    <w:pPr>
      <w:spacing w:after="0"/>
      <w:ind w:firstLine="720"/>
      <w:jc w:val="both"/>
    </w:pPr>
  </w:style>
  <w:style w:type="paragraph" w:customStyle="1" w:styleId="afffff0">
    <w:name w:val="Подчёркнутый текст"/>
    <w:basedOn w:val="a1"/>
    <w:rsid w:val="00C44B22"/>
    <w:pPr>
      <w:spacing w:after="0"/>
      <w:ind w:firstLine="720"/>
      <w:jc w:val="both"/>
    </w:pPr>
  </w:style>
  <w:style w:type="paragraph" w:customStyle="1" w:styleId="afffff1">
    <w:name w:val="Внимание"/>
    <w:basedOn w:val="a1"/>
    <w:rsid w:val="00C44B22"/>
    <w:rPr>
      <w:shd w:val="clear" w:color="auto" w:fill="F5F3DA"/>
    </w:rPr>
  </w:style>
  <w:style w:type="paragraph" w:customStyle="1" w:styleId="afffff2">
    <w:name w:val="Напишите нам"/>
    <w:basedOn w:val="a1"/>
    <w:rsid w:val="00C44B22"/>
    <w:rPr>
      <w:sz w:val="20"/>
      <w:shd w:val="clear" w:color="auto" w:fill="EFFFAD"/>
    </w:rPr>
  </w:style>
  <w:style w:type="paragraph" w:customStyle="1" w:styleId="afffff3">
    <w:name w:val="Текст ЭР (см. также)"/>
    <w:basedOn w:val="a1"/>
    <w:rsid w:val="00C44B22"/>
    <w:pPr>
      <w:spacing w:before="200" w:after="0"/>
    </w:pPr>
    <w:rPr>
      <w:sz w:val="20"/>
    </w:rPr>
  </w:style>
  <w:style w:type="paragraph" w:customStyle="1" w:styleId="afffff4">
    <w:name w:val="Заголовок ЭР (левое окно)"/>
    <w:basedOn w:val="a1"/>
    <w:rsid w:val="00C44B22"/>
    <w:pPr>
      <w:spacing w:before="300" w:after="250"/>
      <w:jc w:val="center"/>
    </w:pPr>
    <w:rPr>
      <w:b/>
      <w:color w:val="26282F"/>
      <w:sz w:val="26"/>
    </w:rPr>
  </w:style>
  <w:style w:type="paragraph" w:customStyle="1" w:styleId="afffff5">
    <w:name w:val="Заголовок ЭР (правое окно)"/>
    <w:basedOn w:val="afffff4"/>
    <w:rsid w:val="00C44B22"/>
    <w:pPr>
      <w:jc w:val="left"/>
    </w:pPr>
  </w:style>
  <w:style w:type="paragraph" w:customStyle="1" w:styleId="-0">
    <w:name w:val="ЭР-содержание (правое окно)"/>
    <w:basedOn w:val="a1"/>
    <w:rsid w:val="00C44B22"/>
    <w:pPr>
      <w:spacing w:before="300" w:after="0"/>
    </w:pPr>
  </w:style>
  <w:style w:type="paragraph" w:customStyle="1" w:styleId="afffff6">
    <w:name w:val="Формула"/>
    <w:basedOn w:val="a1"/>
    <w:rsid w:val="00C44B22"/>
    <w:rPr>
      <w:shd w:val="clear" w:color="auto" w:fill="F5F3DA"/>
    </w:rPr>
  </w:style>
  <w:style w:type="paragraph" w:customStyle="1" w:styleId="afffff7">
    <w:name w:val="Дочерний элемент списка"/>
    <w:basedOn w:val="a1"/>
    <w:rsid w:val="00C44B22"/>
    <w:pPr>
      <w:jc w:val="both"/>
    </w:pPr>
    <w:rPr>
      <w:color w:val="868381"/>
      <w:sz w:val="20"/>
    </w:rPr>
  </w:style>
  <w:style w:type="paragraph" w:customStyle="1" w:styleId="20">
    <w:name w:val="Обзор изменений документа 2"/>
    <w:rsid w:val="00C44B2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C44B22"/>
    <w:pPr>
      <w:jc w:val="center"/>
    </w:pPr>
    <w:rPr>
      <w:i/>
      <w:color w:val="800080"/>
    </w:rPr>
  </w:style>
  <w:style w:type="paragraph" w:customStyle="1" w:styleId="afffff8">
    <w:name w:val="Основное меню (по умолчанию)"/>
    <w:basedOn w:val="a1"/>
    <w:rsid w:val="00C44B22"/>
    <w:pPr>
      <w:spacing w:after="0"/>
      <w:ind w:firstLine="720"/>
      <w:jc w:val="both"/>
    </w:pPr>
    <w:rPr>
      <w:sz w:val="20"/>
    </w:rPr>
  </w:style>
  <w:style w:type="paragraph" w:customStyle="1" w:styleId="afffff9">
    <w:name w:val="Подсказки для контекста"/>
    <w:basedOn w:val="a1"/>
    <w:rsid w:val="00C44B22"/>
    <w:pPr>
      <w:spacing w:after="0"/>
      <w:ind w:firstLine="720"/>
    </w:pPr>
    <w:rPr>
      <w:color w:val="000000"/>
      <w:sz w:val="16"/>
    </w:rPr>
  </w:style>
  <w:style w:type="paragraph" w:styleId="afffffa">
    <w:name w:val="footnote text"/>
    <w:basedOn w:val="a1"/>
    <w:rsid w:val="00C44B22"/>
    <w:rPr>
      <w:sz w:val="20"/>
      <w:szCs w:val="18"/>
    </w:rPr>
  </w:style>
  <w:style w:type="paragraph" w:customStyle="1" w:styleId="western">
    <w:name w:val="western"/>
    <w:basedOn w:val="a1"/>
    <w:rsid w:val="00C44B2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C44B2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tresoruko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543-F74D-4A40-AEF8-2393A3D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16458</Words>
  <Characters>93813</Characters>
  <Application>Microsoft Office Word</Application>
  <DocSecurity>0</DocSecurity>
  <Lines>781</Lines>
  <Paragraphs>220</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Оглавление</vt:lpstr>
      <vt:lpstr/>
      <vt:lpstr>ПОСТАНОВЛЯЕТ:</vt:lpstr>
      <vt:lpstr/>
      <vt:lpstr>1. Утвердить административный регламент предоставления муниципальной услуги «Пре</vt:lpstr>
      <vt:lpstr/>
      <vt:lpstr/>
      <vt:lpstr/>
      <vt:lpstr>Административный регламент </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Инна</cp:lastModifiedBy>
  <cp:revision>3</cp:revision>
  <cp:lastPrinted>2023-12-19T13:38:00Z</cp:lastPrinted>
  <dcterms:created xsi:type="dcterms:W3CDTF">2024-02-15T13:38:00Z</dcterms:created>
  <dcterms:modified xsi:type="dcterms:W3CDTF">2024-02-19T05:40:00Z</dcterms:modified>
</cp:coreProperties>
</file>