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C9" w:rsidRDefault="00FE25C9" w:rsidP="00FE25C9">
      <w:pPr>
        <w:jc w:val="center"/>
        <w:rPr>
          <w:b/>
          <w:sz w:val="28"/>
          <w:szCs w:val="28"/>
        </w:rPr>
      </w:pPr>
    </w:p>
    <w:p w:rsidR="00FE25C9" w:rsidRDefault="00FE25C9" w:rsidP="00FE25C9">
      <w:pPr>
        <w:jc w:val="center"/>
        <w:rPr>
          <w:b/>
          <w:sz w:val="28"/>
          <w:szCs w:val="28"/>
        </w:rPr>
      </w:pPr>
    </w:p>
    <w:p w:rsidR="00FE25C9" w:rsidRDefault="00FE25C9" w:rsidP="00FE25C9">
      <w:pPr>
        <w:jc w:val="center"/>
        <w:rPr>
          <w:b/>
          <w:sz w:val="28"/>
          <w:szCs w:val="28"/>
        </w:rPr>
      </w:pPr>
    </w:p>
    <w:p w:rsidR="00FE25C9" w:rsidRPr="00297506" w:rsidRDefault="00FE25C9" w:rsidP="00FE25C9">
      <w:pPr>
        <w:jc w:val="center"/>
        <w:rPr>
          <w:b/>
          <w:sz w:val="28"/>
          <w:szCs w:val="28"/>
        </w:rPr>
      </w:pPr>
      <w:r w:rsidRPr="00297506">
        <w:rPr>
          <w:b/>
          <w:sz w:val="28"/>
          <w:szCs w:val="28"/>
        </w:rPr>
        <w:t>ПРАВИТЕЛЬСТВО  ВОРОНЕЖСКОЙ  ОБЛАСТИ</w:t>
      </w:r>
    </w:p>
    <w:p w:rsidR="00FE25C9" w:rsidRPr="00297506" w:rsidRDefault="00FE25C9" w:rsidP="00FE25C9">
      <w:pPr>
        <w:jc w:val="center"/>
        <w:rPr>
          <w:b/>
          <w:sz w:val="28"/>
          <w:szCs w:val="28"/>
          <w:lang w:val="de-DE"/>
        </w:rPr>
      </w:pPr>
    </w:p>
    <w:p w:rsidR="00FE25C9" w:rsidRPr="00297506" w:rsidRDefault="00FE25C9" w:rsidP="00FE25C9">
      <w:pPr>
        <w:jc w:val="center"/>
        <w:rPr>
          <w:b/>
          <w:sz w:val="28"/>
          <w:szCs w:val="28"/>
        </w:rPr>
      </w:pPr>
      <w:proofErr w:type="gramStart"/>
      <w:r w:rsidRPr="00297506">
        <w:rPr>
          <w:b/>
          <w:sz w:val="28"/>
          <w:szCs w:val="28"/>
        </w:rPr>
        <w:t>Р</w:t>
      </w:r>
      <w:proofErr w:type="gramEnd"/>
      <w:r w:rsidRPr="00297506">
        <w:rPr>
          <w:b/>
          <w:sz w:val="28"/>
          <w:szCs w:val="28"/>
        </w:rPr>
        <w:t xml:space="preserve"> А С П О Р Я Ж Е Н И Е</w:t>
      </w:r>
    </w:p>
    <w:p w:rsidR="00FE25C9" w:rsidRPr="00297506" w:rsidRDefault="00FE25C9" w:rsidP="00FE25C9">
      <w:pPr>
        <w:rPr>
          <w:b/>
          <w:sz w:val="28"/>
          <w:szCs w:val="28"/>
        </w:rPr>
      </w:pPr>
    </w:p>
    <w:p w:rsidR="00FE25C9" w:rsidRPr="00297506" w:rsidRDefault="00FE25C9" w:rsidP="00FE25C9">
      <w:pPr>
        <w:rPr>
          <w:b/>
          <w:sz w:val="28"/>
          <w:szCs w:val="28"/>
        </w:rPr>
      </w:pPr>
    </w:p>
    <w:p w:rsidR="00FE25C9" w:rsidRPr="00297506" w:rsidRDefault="00FE25C9" w:rsidP="00FE25C9">
      <w:pPr>
        <w:rPr>
          <w:sz w:val="20"/>
          <w:szCs w:val="20"/>
        </w:rPr>
      </w:pPr>
      <w:r w:rsidRPr="00297506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8</w:t>
      </w:r>
      <w:r w:rsidRPr="00297506">
        <w:rPr>
          <w:b/>
          <w:sz w:val="28"/>
          <w:szCs w:val="28"/>
        </w:rPr>
        <w:t xml:space="preserve"> января 2017 г. № </w:t>
      </w:r>
      <w:r>
        <w:rPr>
          <w:b/>
          <w:sz w:val="28"/>
          <w:szCs w:val="28"/>
        </w:rPr>
        <w:t>37</w:t>
      </w:r>
      <w:r w:rsidRPr="00297506">
        <w:rPr>
          <w:b/>
          <w:sz w:val="28"/>
          <w:szCs w:val="28"/>
        </w:rPr>
        <w:t>-р</w:t>
      </w:r>
    </w:p>
    <w:p w:rsidR="00FE25C9" w:rsidRPr="00FE25C9" w:rsidRDefault="00FE25C9" w:rsidP="00FE25C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25C9" w:rsidRDefault="00FE25C9" w:rsidP="00FE25C9">
      <w:pPr>
        <w:autoSpaceDE w:val="0"/>
        <w:autoSpaceDN w:val="0"/>
        <w:adjustRightInd w:val="0"/>
        <w:ind w:left="142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О  праздновании</w:t>
      </w:r>
    </w:p>
    <w:p w:rsidR="00FE25C9" w:rsidRDefault="00FE25C9" w:rsidP="00FE25C9">
      <w:pPr>
        <w:autoSpaceDE w:val="0"/>
        <w:autoSpaceDN w:val="0"/>
        <w:adjustRightInd w:val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250-летия основания </w:t>
      </w:r>
    </w:p>
    <w:p w:rsidR="00FE25C9" w:rsidRDefault="00FE25C9" w:rsidP="00FE25C9">
      <w:pPr>
        <w:autoSpaceDE w:val="0"/>
        <w:autoSpaceDN w:val="0"/>
        <w:adjustRightInd w:val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села Ермоловка и</w:t>
      </w:r>
    </w:p>
    <w:p w:rsidR="00FE25C9" w:rsidRDefault="00FE25C9" w:rsidP="00FE25C9">
      <w:pPr>
        <w:autoSpaceDE w:val="0"/>
        <w:autoSpaceDN w:val="0"/>
        <w:adjustRightInd w:val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села Нижнемарьино</w:t>
      </w:r>
    </w:p>
    <w:p w:rsidR="00FE25C9" w:rsidRDefault="00FE25C9" w:rsidP="00FE25C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E25C9" w:rsidRDefault="00FE25C9" w:rsidP="00FE25C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E25C9" w:rsidRDefault="00FE25C9" w:rsidP="00FE25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250-летием основания села Ермоловка и села </w:t>
      </w:r>
      <w:proofErr w:type="spellStart"/>
      <w:r>
        <w:rPr>
          <w:sz w:val="28"/>
          <w:szCs w:val="28"/>
        </w:rPr>
        <w:t>НижнемарьиноЛискинского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районаи</w:t>
      </w:r>
      <w:proofErr w:type="spellEnd"/>
      <w:r>
        <w:rPr>
          <w:sz w:val="28"/>
          <w:szCs w:val="28"/>
        </w:rPr>
        <w:t xml:space="preserve"> в соответствии с постановлением правительства Воронежской области от 20.04.2012 № 325 «Об утверждении Порядка рассмотрения предложений и инициатив, связанных с участием правительства Воронежской области в праздновании памятных дат муниципальных образований Воронежской области»:</w:t>
      </w:r>
    </w:p>
    <w:p w:rsidR="00FE25C9" w:rsidRDefault="00FE25C9" w:rsidP="00FE25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состав организационного комитета по подготовке и проведению празднования 250-летия основания села Ермоловка и  села </w:t>
      </w:r>
      <w:proofErr w:type="spellStart"/>
      <w:r>
        <w:rPr>
          <w:sz w:val="28"/>
          <w:szCs w:val="28"/>
        </w:rPr>
        <w:t>НижнемарьиноЛискинского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FE25C9" w:rsidRDefault="00FE25C9" w:rsidP="00FE25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</w:t>
      </w:r>
      <w:proofErr w:type="spellStart"/>
      <w:r>
        <w:rPr>
          <w:sz w:val="28"/>
          <w:szCs w:val="28"/>
        </w:rPr>
        <w:t>назаместителя</w:t>
      </w:r>
      <w:proofErr w:type="spellEnd"/>
      <w:r>
        <w:rPr>
          <w:sz w:val="28"/>
          <w:szCs w:val="28"/>
        </w:rPr>
        <w:t xml:space="preserve"> губернатора Воронежской области – руководителя аппарата губернатора и правительства Воронежской области </w:t>
      </w:r>
      <w:proofErr w:type="spellStart"/>
      <w:r>
        <w:rPr>
          <w:sz w:val="28"/>
          <w:szCs w:val="28"/>
        </w:rPr>
        <w:t>Макина</w:t>
      </w:r>
      <w:proofErr w:type="spellEnd"/>
      <w:r>
        <w:rPr>
          <w:sz w:val="28"/>
          <w:szCs w:val="28"/>
        </w:rPr>
        <w:t xml:space="preserve"> Г.И.</w:t>
      </w:r>
    </w:p>
    <w:p w:rsidR="00FE25C9" w:rsidRDefault="00FE25C9" w:rsidP="00FE25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E25C9" w:rsidRDefault="00FE25C9" w:rsidP="00FE25C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E25C9" w:rsidRDefault="00FE25C9" w:rsidP="00FE25C9">
      <w:pPr>
        <w:autoSpaceDE w:val="0"/>
        <w:autoSpaceDN w:val="0"/>
        <w:adjustRightInd w:val="0"/>
        <w:rPr>
          <w:sz w:val="28"/>
          <w:szCs w:val="28"/>
        </w:rPr>
      </w:pPr>
    </w:p>
    <w:p w:rsidR="00FE25C9" w:rsidRDefault="00FE25C9" w:rsidP="00FE25C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Губернатор </w:t>
      </w:r>
    </w:p>
    <w:p w:rsidR="00FE25C9" w:rsidRDefault="00FE25C9" w:rsidP="00FE25C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 А.В. Гордеев                           </w:t>
      </w:r>
    </w:p>
    <w:p w:rsidR="00FE25C9" w:rsidRDefault="00FE25C9" w:rsidP="00FE25C9">
      <w:pPr>
        <w:autoSpaceDE w:val="0"/>
        <w:autoSpaceDN w:val="0"/>
        <w:adjustRightInd w:val="0"/>
        <w:rPr>
          <w:sz w:val="20"/>
          <w:szCs w:val="20"/>
        </w:rPr>
      </w:pPr>
    </w:p>
    <w:p w:rsidR="00FE25C9" w:rsidRDefault="00FE25C9" w:rsidP="00FE25C9">
      <w:pPr>
        <w:jc w:val="both"/>
        <w:rPr>
          <w:sz w:val="20"/>
          <w:szCs w:val="20"/>
        </w:rPr>
      </w:pPr>
    </w:p>
    <w:p w:rsidR="00FE25C9" w:rsidRDefault="00FE25C9" w:rsidP="00FE25C9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25C9" w:rsidTr="005B274D">
        <w:trPr>
          <w:trHeight w:val="1206"/>
        </w:trPr>
        <w:tc>
          <w:tcPr>
            <w:tcW w:w="4785" w:type="dxa"/>
          </w:tcPr>
          <w:p w:rsidR="00FE25C9" w:rsidRDefault="00FE25C9" w:rsidP="005B274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E25C9" w:rsidRDefault="00FE25C9" w:rsidP="005B274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E25C9" w:rsidRDefault="00FE25C9" w:rsidP="005B274D">
            <w:pPr>
              <w:autoSpaceDE w:val="0"/>
              <w:autoSpaceDN w:val="0"/>
              <w:adjustRightInd w:val="0"/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</w:p>
          <w:p w:rsidR="00FE25C9" w:rsidRDefault="00FE25C9" w:rsidP="005B274D">
            <w:pPr>
              <w:autoSpaceDE w:val="0"/>
              <w:autoSpaceDN w:val="0"/>
              <w:adjustRightInd w:val="0"/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Воронежской области</w:t>
            </w:r>
          </w:p>
          <w:p w:rsidR="00FE25C9" w:rsidRDefault="00FE25C9" w:rsidP="005B274D">
            <w:pPr>
              <w:autoSpaceDE w:val="0"/>
              <w:autoSpaceDN w:val="0"/>
              <w:adjustRightInd w:val="0"/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января  2017  № 37-р</w:t>
            </w:r>
          </w:p>
          <w:p w:rsidR="00FE25C9" w:rsidRDefault="00FE25C9" w:rsidP="005B274D">
            <w:pPr>
              <w:autoSpaceDE w:val="0"/>
              <w:autoSpaceDN w:val="0"/>
              <w:adjustRightInd w:val="0"/>
              <w:ind w:left="602" w:hanging="602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FE25C9" w:rsidRDefault="00FE25C9" w:rsidP="00FE2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FE25C9" w:rsidRDefault="00FE25C9" w:rsidP="00FE2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ПОДГОТОВКЕ И ПРОВЕДЕНИЮ ПРАЗДНОВАНИЯ 250-ЛЕТИЯ ОСНОВАНИЯ </w:t>
      </w:r>
    </w:p>
    <w:p w:rsidR="00FE25C9" w:rsidRDefault="00FE25C9" w:rsidP="00FE25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СЕЛА ЕРМОЛОВКА И СЕЛА НИЖНЕМАРЬИНО ЛИСКИНСКОГО МУНИЦИПАЛЬНОГО РАЙОНА ВОРОНЕЖСКОЙ ОБЛАСТИ</w:t>
      </w:r>
    </w:p>
    <w:p w:rsidR="00FE25C9" w:rsidRDefault="00FE25C9" w:rsidP="00FE25C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06" w:type="dxa"/>
        <w:tblLook w:val="01E0"/>
      </w:tblPr>
      <w:tblGrid>
        <w:gridCol w:w="648"/>
        <w:gridCol w:w="3146"/>
        <w:gridCol w:w="5812"/>
      </w:tblGrid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Макин</w:t>
            </w:r>
            <w:proofErr w:type="spellEnd"/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Иванович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губернатора Воронежской области – руководитель аппарата губернатора и правительства Воронежской области, председатель организационного комитета;</w:t>
            </w:r>
          </w:p>
          <w:p w:rsidR="00FE25C9" w:rsidRDefault="00FE25C9" w:rsidP="005B27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Тарасенко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Михайлович</w:t>
            </w:r>
          </w:p>
        </w:tc>
        <w:tc>
          <w:tcPr>
            <w:tcW w:w="5812" w:type="dxa"/>
            <w:hideMark/>
          </w:tcPr>
          <w:p w:rsidR="00FE25C9" w:rsidRDefault="00FE25C9" w:rsidP="005B27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департамента по развитию муниципальных образований Воронежской области, секретарь организационного комитета. </w:t>
            </w:r>
          </w:p>
        </w:tc>
      </w:tr>
      <w:tr w:rsidR="00FE25C9" w:rsidTr="005B274D">
        <w:trPr>
          <w:trHeight w:val="314"/>
        </w:trPr>
        <w:tc>
          <w:tcPr>
            <w:tcW w:w="648" w:type="dxa"/>
          </w:tcPr>
          <w:p w:rsidR="00FE25C9" w:rsidRDefault="00FE25C9" w:rsidP="005B274D">
            <w:pPr>
              <w:rPr>
                <w:sz w:val="28"/>
                <w:szCs w:val="28"/>
              </w:rPr>
            </w:pPr>
          </w:p>
        </w:tc>
        <w:tc>
          <w:tcPr>
            <w:tcW w:w="8958" w:type="dxa"/>
            <w:gridSpan w:val="2"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Букреев</w:t>
            </w:r>
            <w:proofErr w:type="spellEnd"/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Митрофанович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департамента экономического развития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Гречишников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Юрьевич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департамента строительной политики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Геннадиевич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департамента транспорта и автомобильных дорог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Мосолов 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департамента образования, науки и молодежной политики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Георгиевна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департамента финансов 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Сухачева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Эмилия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департамента культуры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Смирнова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Вячеславовна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департамента жилищно-коммунального хозяйства и энергетики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Кадурин</w:t>
            </w:r>
            <w:proofErr w:type="spellEnd"/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физической культуры и спорта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региональной политики правительства Воронежской области;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5812" w:type="dxa"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Лискинского муниципального района Воронежской области (по согласованию);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5812" w:type="dxa"/>
            <w:hideMark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Почепскогосельского</w:t>
            </w:r>
            <w:proofErr w:type="spellEnd"/>
            <w:r>
              <w:rPr>
                <w:sz w:val="28"/>
                <w:szCs w:val="28"/>
              </w:rPr>
              <w:t xml:space="preserve"> поселения Лискинского муниципального района Воронежской области (по согласованию);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E25C9" w:rsidTr="005B274D">
        <w:tc>
          <w:tcPr>
            <w:tcW w:w="3794" w:type="dxa"/>
            <w:gridSpan w:val="2"/>
            <w:hideMark/>
          </w:tcPr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</w:t>
            </w:r>
            <w:proofErr w:type="spellEnd"/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  <w:p w:rsidR="00FE25C9" w:rsidRDefault="00FE25C9" w:rsidP="005B27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главаТресоруковского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Лискинского муниципального района Воронежской области (по согласованию).</w:t>
            </w:r>
          </w:p>
          <w:p w:rsidR="00FE25C9" w:rsidRDefault="00FE25C9" w:rsidP="005B274D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FE25C9" w:rsidRDefault="00FE25C9" w:rsidP="00FE25C9"/>
    <w:p w:rsidR="00FE25C9" w:rsidRDefault="00FE25C9" w:rsidP="00FE25C9"/>
    <w:p w:rsidR="00FE25C9" w:rsidRDefault="00FE25C9" w:rsidP="00FE25C9"/>
    <w:p w:rsidR="00FE25C9" w:rsidRDefault="00FE25C9" w:rsidP="00FE25C9"/>
    <w:p w:rsidR="00FE25C9" w:rsidRDefault="00FE25C9" w:rsidP="00FE25C9"/>
    <w:p w:rsidR="00FE25C9" w:rsidRDefault="00FE25C9" w:rsidP="00FE25C9"/>
    <w:p w:rsidR="00FE25C9" w:rsidRDefault="00FE25C9" w:rsidP="00FE25C9"/>
    <w:p w:rsidR="005517C6" w:rsidRDefault="005517C6"/>
    <w:sectPr w:rsidR="005517C6" w:rsidSect="00E37985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C9"/>
    <w:rsid w:val="005517C6"/>
    <w:rsid w:val="00FE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C9"/>
    <w:pPr>
      <w:spacing w:after="0" w:line="240" w:lineRule="auto"/>
    </w:pPr>
    <w:rPr>
      <w:rFonts w:ascii="Times New Roman" w:hAnsi="Times New Roman" w:cs="Arial"/>
      <w:color w:val="202020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2017-02-07T12:09:00Z</dcterms:created>
  <dcterms:modified xsi:type="dcterms:W3CDTF">2017-02-07T12:10:00Z</dcterms:modified>
</cp:coreProperties>
</file>